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4BC98D">
    <v:background id="_x0000_s1025" o:bwmode="white" fillcolor="#4bc98d" o:targetscreensize="1024,768">
      <v:fill color2="white [3212]" angle="-135" type="gradient"/>
    </v:background>
  </w:background>
  <w:body>
    <w:p w:rsidR="00713775" w:rsidRDefault="000C1CA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-53340</wp:posOffset>
            </wp:positionV>
            <wp:extent cx="5076825" cy="2286000"/>
            <wp:effectExtent l="0" t="0" r="9525" b="0"/>
            <wp:wrapSquare wrapText="bothSides"/>
            <wp:docPr id="3" name="Рисунок 2" descr="C:\Users\Admin\Desktop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исунок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5" t="4281" r="4487" b="1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75" w:rsidRDefault="00713775"/>
    <w:p w:rsidR="00713775" w:rsidRDefault="00713775"/>
    <w:p w:rsidR="00713775" w:rsidRDefault="00713775"/>
    <w:p w:rsidR="00713775" w:rsidRDefault="00713775"/>
    <w:p w:rsidR="00713775" w:rsidRDefault="00713775"/>
    <w:p w:rsidR="00713775" w:rsidRDefault="00D37085"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margin-left:91.95pt;margin-top:177.45pt;width:283.8pt;height:185.1pt;z-index:251660288;mso-position-horizontal-relative:margin;mso-position-vertical-relative:margin" adj="4629" fillcolor="#000082" stroked="f">
            <v:fill color2="#0047ff" rotate="t" angle="-135" colors="0 #000082;8520f #0047ff;18350f #000082;28180f #0047ff;38011f #000082;47186f #0047ff;57016f #000082;1 #0047ff" method="none" type="gradient"/>
            <v:shadow on="t" color="#b2b2b2" opacity="52429f" offset="3pt"/>
            <v:textpath style="font-family:&quot;Times New Roman&quot;;font-weight:bold;v-text-kern:t" trim="t" fitpath="t" string="О той земле, &#10;где ты родился"/>
            <w10:wrap type="square" anchorx="margin" anchory="margin"/>
          </v:shape>
        </w:pict>
      </w:r>
    </w:p>
    <w:p w:rsidR="00713775" w:rsidRDefault="00713775"/>
    <w:p w:rsidR="00713775" w:rsidRDefault="00713775"/>
    <w:p w:rsidR="00713775" w:rsidRDefault="00713775"/>
    <w:p w:rsidR="00713775" w:rsidRDefault="00713775"/>
    <w:p w:rsidR="00713775" w:rsidRDefault="00713775"/>
    <w:p w:rsidR="00713775" w:rsidRDefault="00713775"/>
    <w:p w:rsidR="000C1CA8" w:rsidRDefault="000C1CA8" w:rsidP="0071377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300990</wp:posOffset>
            </wp:positionH>
            <wp:positionV relativeFrom="margin">
              <wp:posOffset>4604385</wp:posOffset>
            </wp:positionV>
            <wp:extent cx="4886325" cy="3314700"/>
            <wp:effectExtent l="19050" t="0" r="9525" b="0"/>
            <wp:wrapSquare wrapText="bothSides"/>
            <wp:docPr id="13" name="Рисунок 13" descr="C:\Users\Admin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A8" w:rsidRDefault="000C1CA8" w:rsidP="0071377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C1CA8" w:rsidRDefault="000C1CA8" w:rsidP="0071377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C1CA8" w:rsidRDefault="000C1CA8" w:rsidP="0071377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C1CA8" w:rsidRDefault="000C1CA8" w:rsidP="0071377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C1CA8" w:rsidRDefault="000C1CA8" w:rsidP="0071377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0C1CA8" w:rsidRDefault="000C1CA8" w:rsidP="0071377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6298C" w:rsidRDefault="00B6298C" w:rsidP="000C1CA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B6298C" w:rsidRDefault="00B6298C" w:rsidP="000C1CA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713775" w:rsidRPr="000C1CA8" w:rsidRDefault="00713775" w:rsidP="000C1CA8">
      <w:pPr>
        <w:jc w:val="center"/>
        <w:rPr>
          <w:b/>
          <w:noProof/>
          <w:sz w:val="36"/>
          <w:szCs w:val="36"/>
          <w:lang w:eastAsia="ru-RU"/>
        </w:rPr>
      </w:pPr>
      <w:r w:rsidRPr="00E3625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Рекомендательный</w:t>
      </w:r>
      <w:r w:rsidRPr="00E3625D">
        <w:rPr>
          <w:rFonts w:ascii="Goudy Stout" w:hAnsi="Goudy Stout"/>
          <w:b/>
          <w:noProof/>
          <w:sz w:val="36"/>
          <w:szCs w:val="36"/>
          <w:lang w:eastAsia="ru-RU"/>
        </w:rPr>
        <w:t xml:space="preserve"> </w:t>
      </w:r>
      <w:r w:rsidRPr="00E3625D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список</w:t>
      </w:r>
      <w:r w:rsidRPr="00E3625D">
        <w:rPr>
          <w:rFonts w:ascii="Goudy Stout" w:hAnsi="Goudy Stout"/>
          <w:b/>
          <w:noProof/>
          <w:sz w:val="36"/>
          <w:szCs w:val="36"/>
          <w:lang w:eastAsia="ru-RU"/>
        </w:rPr>
        <w:t xml:space="preserve"> </w:t>
      </w:r>
    </w:p>
    <w:p w:rsidR="00B6298C" w:rsidRDefault="00B6298C" w:rsidP="00713775">
      <w:pPr>
        <w:jc w:val="center"/>
        <w:rPr>
          <w:sz w:val="28"/>
          <w:szCs w:val="28"/>
        </w:rPr>
      </w:pPr>
    </w:p>
    <w:p w:rsidR="00713775" w:rsidRPr="009C4EE4" w:rsidRDefault="00713775" w:rsidP="007137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4EE4">
        <w:rPr>
          <w:rFonts w:ascii="Times New Roman" w:hAnsi="Times New Roman" w:cs="Times New Roman"/>
          <w:b/>
          <w:sz w:val="28"/>
          <w:szCs w:val="28"/>
        </w:rPr>
        <w:t>2019</w:t>
      </w:r>
    </w:p>
    <w:p w:rsidR="00713775" w:rsidRDefault="00713775" w:rsidP="00713775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4137B7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lastRenderedPageBreak/>
        <w:t xml:space="preserve">ББК </w:t>
      </w:r>
    </w:p>
    <w:p w:rsidR="00713775" w:rsidRPr="007E7AEB" w:rsidRDefault="00713775" w:rsidP="00713775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</w:t>
      </w:r>
      <w:r w:rsidR="000B2267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</w:t>
      </w:r>
      <w:r w:rsidR="000B2267" w:rsidRPr="00864D5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11</w:t>
      </w:r>
      <w:r w:rsidRPr="007E7AEB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ab/>
      </w:r>
    </w:p>
    <w:p w:rsidR="00713775" w:rsidRPr="004137B7" w:rsidRDefault="00713775" w:rsidP="00713775">
      <w:pPr>
        <w:suppressAutoHyphens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713775" w:rsidRPr="004137B7" w:rsidRDefault="00713775" w:rsidP="00713775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713775" w:rsidRPr="004137B7" w:rsidRDefault="00713775" w:rsidP="00713775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713775" w:rsidRPr="004137B7" w:rsidRDefault="00713775" w:rsidP="00713775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713775" w:rsidRPr="004137B7" w:rsidRDefault="00713775" w:rsidP="00713775">
      <w:pPr>
        <w:suppressAutoHyphens/>
        <w:ind w:firstLine="567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О той земле, где ты родился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[Текст]: рекомендательный список литературы</w:t>
      </w:r>
      <w:r w:rsidRPr="004137B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/ МБУК «ЦБС» г. Гуково, городская библиотека № 2; сост.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С. Ю. Григорьева. – Гуково, 2019</w:t>
      </w:r>
      <w:r w:rsidRPr="004137B7">
        <w:rPr>
          <w:rFonts w:ascii="Times New Roman" w:eastAsia="Calibri" w:hAnsi="Times New Roman" w:cs="Times New Roman"/>
          <w:sz w:val="28"/>
          <w:szCs w:val="28"/>
          <w:lang w:eastAsia="ar-SA"/>
        </w:rPr>
        <w:t>.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0214E3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576795">
        <w:rPr>
          <w:rFonts w:ascii="Times New Roman" w:eastAsia="Calibri" w:hAnsi="Times New Roman" w:cs="Times New Roman"/>
          <w:sz w:val="28"/>
          <w:szCs w:val="28"/>
          <w:lang w:eastAsia="ar-SA"/>
        </w:rPr>
        <w:t>8</w:t>
      </w:r>
      <w:r w:rsidRPr="004137B7">
        <w:rPr>
          <w:rFonts w:ascii="Times New Roman" w:eastAsia="Calibri" w:hAnsi="Times New Roman" w:cs="Times New Roman"/>
          <w:sz w:val="28"/>
          <w:szCs w:val="28"/>
          <w:lang w:eastAsia="ar-SA"/>
        </w:rPr>
        <w:t>с.</w:t>
      </w:r>
    </w:p>
    <w:p w:rsidR="00713775" w:rsidRPr="004137B7" w:rsidRDefault="00713775" w:rsidP="00713775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713775" w:rsidRPr="004137B7" w:rsidRDefault="00713775" w:rsidP="00713775">
      <w:pPr>
        <w:suppressAutoHyphens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713775" w:rsidRPr="004137B7" w:rsidRDefault="00713775" w:rsidP="007137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775" w:rsidRPr="004137B7" w:rsidRDefault="00713775" w:rsidP="007137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775" w:rsidRPr="004137B7" w:rsidRDefault="00713775" w:rsidP="007137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775" w:rsidRPr="004137B7" w:rsidRDefault="00713775" w:rsidP="007137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775" w:rsidRPr="004137B7" w:rsidRDefault="00713775" w:rsidP="0071377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775" w:rsidRPr="004137B7" w:rsidRDefault="00713775" w:rsidP="00713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137B7">
        <w:rPr>
          <w:rFonts w:ascii="Times New Roman" w:hAnsi="Times New Roman" w:cs="Times New Roman"/>
          <w:b/>
          <w:sz w:val="28"/>
          <w:szCs w:val="28"/>
        </w:rPr>
        <w:t>Составитель: Григорьева С. Ю.</w:t>
      </w:r>
    </w:p>
    <w:p w:rsidR="00713775" w:rsidRDefault="00713775" w:rsidP="00713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137B7">
        <w:rPr>
          <w:rFonts w:ascii="Times New Roman" w:hAnsi="Times New Roman" w:cs="Times New Roman"/>
          <w:b/>
          <w:sz w:val="28"/>
          <w:szCs w:val="28"/>
        </w:rPr>
        <w:t>Ответственный за выпуск:</w:t>
      </w:r>
      <w:proofErr w:type="gramEnd"/>
      <w:r w:rsidRPr="004137B7">
        <w:rPr>
          <w:rFonts w:ascii="Times New Roman" w:hAnsi="Times New Roman" w:cs="Times New Roman"/>
          <w:b/>
          <w:sz w:val="28"/>
          <w:szCs w:val="28"/>
        </w:rPr>
        <w:t xml:space="preserve"> Мягкова С. В.</w:t>
      </w:r>
    </w:p>
    <w:p w:rsidR="00713775" w:rsidRDefault="00713775" w:rsidP="00713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14E3" w:rsidRDefault="000214E3" w:rsidP="00713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14E3" w:rsidRDefault="000214E3" w:rsidP="00713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14E3" w:rsidRDefault="000214E3" w:rsidP="00713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214E3" w:rsidRDefault="000214E3" w:rsidP="0071377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C326C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2F2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Донская земля - один из заметных и интересных с исторической точки зрения регионов Российской Федерации. Эта территория в бассейне реки Дон носила разные названия - Земля Войска Донского, Область Войска Донского, Донская область, донские округа в составе Юго-Востока, Северо-Кавказского и Азово-Черноморского краев и, наконец, с 1937 г. - собственно Ростовская область. Несмотря на смену названий, это всегда был один Донской край с характерными для него казачьими особенностями, многонациональным составом населения, со специфическим южно-российским менталитетом и демократическими традициями. Его развитие включало в себя возраставшее и усиливавшееся общероссийское начало, которое на современном этапе бесспорно доминирует. Хотя во второй половине прошлого века казачья специфика постепенно сводилась к минимуму по сравнению с прошлым состоянием края, а социально-экономические характеристики полностью соответствуют общероссийским тенденциям, мы не должны забывать о славном и во многом уникальном историческом прошлом своей «малой Родины». Важно учитывать и процессы, связанные с возрождением казачества </w:t>
      </w:r>
      <w:r w:rsidR="002C326C">
        <w:rPr>
          <w:rFonts w:ascii="Times New Roman" w:hAnsi="Times New Roman" w:cs="Times New Roman"/>
          <w:color w:val="000000"/>
          <w:sz w:val="28"/>
          <w:szCs w:val="28"/>
        </w:rPr>
        <w:t>на Дону, как и во всей России. </w:t>
      </w: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F2F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2F2F" w:rsidRPr="00892F2F" w:rsidRDefault="00892F2F" w:rsidP="00892F2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027B" w:rsidRDefault="00B1027B" w:rsidP="00F40B37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1027B" w:rsidRDefault="00B1027B" w:rsidP="00B1027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027B">
        <w:rPr>
          <w:rFonts w:ascii="Times New Roman" w:hAnsi="Times New Roman" w:cs="Times New Roman"/>
          <w:b/>
          <w:i/>
          <w:sz w:val="28"/>
          <w:szCs w:val="28"/>
        </w:rPr>
        <w:lastRenderedPageBreak/>
        <w:t>История Донского края</w:t>
      </w:r>
    </w:p>
    <w:p w:rsidR="00576795" w:rsidRPr="00576795" w:rsidRDefault="00576795" w:rsidP="00B1027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713775" w:rsidRDefault="00665C71" w:rsidP="00F40B3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Агафонов, А.</w:t>
      </w:r>
      <w:r w:rsidR="00F40B37">
        <w:rPr>
          <w:rFonts w:ascii="Times New Roman" w:hAnsi="Times New Roman" w:cs="Times New Roman"/>
          <w:b/>
          <w:sz w:val="28"/>
          <w:szCs w:val="28"/>
        </w:rPr>
        <w:t>И. История Донского края (</w:t>
      </w:r>
      <w:r w:rsidR="00F40B37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="00F40B37">
        <w:rPr>
          <w:rFonts w:ascii="Times New Roman" w:hAnsi="Times New Roman" w:cs="Times New Roman"/>
          <w:b/>
          <w:sz w:val="28"/>
          <w:szCs w:val="28"/>
        </w:rPr>
        <w:t xml:space="preserve"> – первая половина </w:t>
      </w:r>
      <w:r w:rsidR="00F40B37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F40B37">
        <w:rPr>
          <w:rFonts w:ascii="Times New Roman" w:hAnsi="Times New Roman" w:cs="Times New Roman"/>
          <w:b/>
          <w:sz w:val="28"/>
          <w:szCs w:val="28"/>
        </w:rPr>
        <w:t xml:space="preserve"> века.</w:t>
      </w:r>
      <w:proofErr w:type="gramEnd"/>
      <w:r w:rsidR="00F40B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0B37">
        <w:rPr>
          <w:rFonts w:ascii="Times New Roman" w:hAnsi="Times New Roman" w:cs="Times New Roman"/>
          <w:b/>
          <w:sz w:val="28"/>
          <w:szCs w:val="28"/>
        </w:rPr>
        <w:t xml:space="preserve">Исторические источники и их изучение) </w:t>
      </w:r>
      <w:r w:rsidR="00F40B37" w:rsidRPr="00665C71">
        <w:rPr>
          <w:rFonts w:ascii="Times New Roman" w:hAnsi="Times New Roman" w:cs="Times New Roman"/>
          <w:sz w:val="28"/>
          <w:szCs w:val="28"/>
        </w:rPr>
        <w:t>[Текст]</w:t>
      </w:r>
      <w:r w:rsidR="00F40B37">
        <w:rPr>
          <w:rFonts w:ascii="Times New Roman" w:hAnsi="Times New Roman" w:cs="Times New Roman"/>
          <w:sz w:val="28"/>
          <w:szCs w:val="28"/>
        </w:rPr>
        <w:t xml:space="preserve"> / А.И. Агафонов.</w:t>
      </w:r>
      <w:proofErr w:type="gramEnd"/>
      <w:r w:rsidR="00F40B37">
        <w:rPr>
          <w:rFonts w:ascii="Times New Roman" w:hAnsi="Times New Roman" w:cs="Times New Roman"/>
          <w:sz w:val="28"/>
          <w:szCs w:val="28"/>
        </w:rPr>
        <w:t xml:space="preserve"> – Ростов н/Д.: Приазовский Край, 2001. – 384с.</w:t>
      </w:r>
    </w:p>
    <w:p w:rsidR="00F40B37" w:rsidRDefault="00F40B37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05698">
        <w:rPr>
          <w:rFonts w:ascii="Times New Roman" w:hAnsi="Times New Roman" w:cs="Times New Roman"/>
          <w:color w:val="000000"/>
          <w:sz w:val="28"/>
          <w:szCs w:val="28"/>
        </w:rPr>
        <w:t>Монография является первым в отечественной историографии исследованием, посвященным источниковедению истории Д</w:t>
      </w:r>
      <w:r w:rsidR="0070569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705698">
        <w:rPr>
          <w:rFonts w:ascii="Times New Roman" w:hAnsi="Times New Roman" w:cs="Times New Roman"/>
          <w:color w:val="000000"/>
          <w:sz w:val="28"/>
          <w:szCs w:val="28"/>
        </w:rPr>
        <w:t xml:space="preserve">нского Края XVI - первой половины XIX </w:t>
      </w:r>
      <w:proofErr w:type="gramStart"/>
      <w:r w:rsidRPr="0070569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0569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705698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705698">
        <w:rPr>
          <w:rFonts w:ascii="Times New Roman" w:hAnsi="Times New Roman" w:cs="Times New Roman"/>
          <w:color w:val="000000"/>
          <w:sz w:val="28"/>
          <w:szCs w:val="28"/>
        </w:rPr>
        <w:t xml:space="preserve"> основе ее лежат архивные и опубликованные источники, значительная часть которых впервые вводится в научный оборот. Предназначена для ученых, преподавателей, студентов и тех, кто интересуется историей Донского края.</w:t>
      </w:r>
    </w:p>
    <w:p w:rsidR="0055051F" w:rsidRDefault="0055051F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51F">
        <w:rPr>
          <w:rFonts w:ascii="Times New Roman" w:hAnsi="Times New Roman" w:cs="Times New Roman"/>
          <w:b/>
          <w:color w:val="000000"/>
          <w:sz w:val="28"/>
          <w:szCs w:val="28"/>
        </w:rPr>
        <w:t>Ильюков, Л</w:t>
      </w:r>
      <w:r w:rsidR="00665C71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55051F">
        <w:rPr>
          <w:rFonts w:ascii="Times New Roman" w:hAnsi="Times New Roman" w:cs="Times New Roman"/>
          <w:b/>
          <w:color w:val="000000"/>
          <w:sz w:val="28"/>
          <w:szCs w:val="28"/>
        </w:rPr>
        <w:t>С. Очерки древней истории Донского края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51F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55051F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 Л.С. Ильюков. – Ростов н/Д.: БАРО-ПРЕСС, 2004. – 152с.</w:t>
      </w:r>
    </w:p>
    <w:p w:rsidR="0055051F" w:rsidRPr="0055051F" w:rsidRDefault="0055051F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298C">
        <w:rPr>
          <w:rFonts w:ascii="Times New Roman" w:hAnsi="Times New Roman" w:cs="Times New Roman"/>
          <w:sz w:val="28"/>
          <w:szCs w:val="28"/>
        </w:rPr>
        <w:t>Донской край богат историческим прошлым. Серия очерков касается древней и древнейшей истории народов, обитавших в этом крае. Первыми сюда проникают охотники каменного века, вслед за ними на эту территорию</w:t>
      </w:r>
      <w:r w:rsidRPr="00550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298C">
        <w:rPr>
          <w:rFonts w:ascii="Times New Roman" w:hAnsi="Times New Roman" w:cs="Times New Roman"/>
          <w:sz w:val="28"/>
          <w:szCs w:val="28"/>
        </w:rPr>
        <w:t>приходят племена земледельцев и скотоводов бронзового века, затем в течение тысячелетий здесь соседствуют кочевые и оседлые народы. В XV-XVI вв. на Дону формируется казачество. Автор книги - участник</w:t>
      </w:r>
      <w:r w:rsidRPr="00550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298C">
        <w:rPr>
          <w:rFonts w:ascii="Times New Roman" w:hAnsi="Times New Roman" w:cs="Times New Roman"/>
          <w:sz w:val="28"/>
          <w:szCs w:val="28"/>
        </w:rPr>
        <w:t>многочисленных археологических экспедиций, в том числе и зарубежных, по результатам которых собран богатый и интересный материал. Книга написана живым, увлекательным языком, хорошо иллюстрирована.</w:t>
      </w:r>
      <w:r w:rsidRPr="005505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298C">
        <w:rPr>
          <w:rFonts w:ascii="Times New Roman" w:hAnsi="Times New Roman" w:cs="Times New Roman"/>
          <w:sz w:val="28"/>
          <w:szCs w:val="28"/>
        </w:rPr>
        <w:t>Предназначена для учащихся школ, изучающих историю Донского края, для студентов исторических факультетов вузов, историков и краеведов, а также для всех, кому интересна история родного края.</w:t>
      </w:r>
    </w:p>
    <w:p w:rsidR="00705698" w:rsidRDefault="00705698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5051F">
        <w:rPr>
          <w:rFonts w:ascii="Times New Roman" w:hAnsi="Times New Roman" w:cs="Times New Roman"/>
          <w:b/>
          <w:color w:val="000000"/>
          <w:sz w:val="28"/>
          <w:szCs w:val="28"/>
        </w:rPr>
        <w:t>История Донского края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051F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55051F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55051F">
        <w:rPr>
          <w:rFonts w:ascii="Times New Roman" w:hAnsi="Times New Roman" w:cs="Times New Roman"/>
          <w:color w:val="000000"/>
          <w:sz w:val="28"/>
          <w:szCs w:val="28"/>
        </w:rPr>
        <w:t xml:space="preserve"> / Под ред. В.И. Кузнецова. – Ростов н/Д.: Ростовское книжное издательство, 1971. – 341с.</w:t>
      </w:r>
    </w:p>
    <w:p w:rsidR="0055051F" w:rsidRDefault="0055051F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предназначается для самого широкого круга читателей, интересующихся историей донской земли. </w:t>
      </w:r>
    </w:p>
    <w:p w:rsidR="0055051F" w:rsidRDefault="0055051F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2F2F">
        <w:rPr>
          <w:rFonts w:ascii="Times New Roman" w:hAnsi="Times New Roman" w:cs="Times New Roman"/>
          <w:b/>
          <w:sz w:val="28"/>
          <w:szCs w:val="28"/>
        </w:rPr>
        <w:lastRenderedPageBreak/>
        <w:t>Кислицын, С.А История Ростовской области (от Земли Войска Донского до наших дней)</w:t>
      </w:r>
      <w:r w:rsidR="00892F2F">
        <w:rPr>
          <w:rFonts w:ascii="Times New Roman" w:hAnsi="Times New Roman" w:cs="Times New Roman"/>
          <w:sz w:val="28"/>
          <w:szCs w:val="28"/>
        </w:rPr>
        <w:t xml:space="preserve"> </w:t>
      </w:r>
      <w:r w:rsidR="00892F2F" w:rsidRPr="00892F2F">
        <w:rPr>
          <w:rFonts w:ascii="Times New Roman" w:hAnsi="Times New Roman" w:cs="Times New Roman"/>
          <w:sz w:val="28"/>
          <w:szCs w:val="28"/>
        </w:rPr>
        <w:t>[</w:t>
      </w:r>
      <w:r w:rsidR="00892F2F">
        <w:rPr>
          <w:rFonts w:ascii="Times New Roman" w:hAnsi="Times New Roman" w:cs="Times New Roman"/>
          <w:sz w:val="28"/>
          <w:szCs w:val="28"/>
        </w:rPr>
        <w:t>Текст</w:t>
      </w:r>
      <w:r w:rsidR="00892F2F" w:rsidRPr="00892F2F">
        <w:rPr>
          <w:rFonts w:ascii="Times New Roman" w:hAnsi="Times New Roman" w:cs="Times New Roman"/>
          <w:sz w:val="28"/>
          <w:szCs w:val="28"/>
        </w:rPr>
        <w:t>]</w:t>
      </w:r>
      <w:r w:rsidR="00892F2F">
        <w:rPr>
          <w:rFonts w:ascii="Times New Roman" w:hAnsi="Times New Roman" w:cs="Times New Roman"/>
          <w:sz w:val="28"/>
          <w:szCs w:val="28"/>
        </w:rPr>
        <w:t>: Учебное пособие / С</w:t>
      </w:r>
      <w:r w:rsidR="00665C71">
        <w:rPr>
          <w:rFonts w:ascii="Times New Roman" w:hAnsi="Times New Roman" w:cs="Times New Roman"/>
          <w:sz w:val="28"/>
          <w:szCs w:val="28"/>
        </w:rPr>
        <w:t>.</w:t>
      </w:r>
      <w:r w:rsidR="00892F2F">
        <w:rPr>
          <w:rFonts w:ascii="Times New Roman" w:hAnsi="Times New Roman" w:cs="Times New Roman"/>
          <w:sz w:val="28"/>
          <w:szCs w:val="28"/>
        </w:rPr>
        <w:t>А. Кислицын, И.Г. Кислицына. – Ростов н/Д.: Ростовкнига, 2016. – 416с.</w:t>
      </w:r>
    </w:p>
    <w:p w:rsidR="00892F2F" w:rsidRDefault="00892F2F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 кратко освещают историю предшествующих административно-территориальных образований. Земли Войска Донского, Области Войска Донского, Донской Советской Республики, Донского округа в рамках Северо</w:t>
      </w:r>
      <w:r w:rsidR="00665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65C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Кавказского и Азово-Черноморского краёв, но основное внимание уделено социально-политическому и экономическому развитию</w:t>
      </w:r>
      <w:r w:rsidR="00564A4E">
        <w:rPr>
          <w:rFonts w:ascii="Times New Roman" w:hAnsi="Times New Roman" w:cs="Times New Roman"/>
          <w:sz w:val="28"/>
          <w:szCs w:val="28"/>
        </w:rPr>
        <w:t>, образованной в 1937 г., Ростовской области.</w:t>
      </w:r>
    </w:p>
    <w:p w:rsidR="00564A4E" w:rsidRPr="001A1EB9" w:rsidRDefault="00564A4E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A1EB9">
        <w:rPr>
          <w:rFonts w:ascii="Times New Roman" w:hAnsi="Times New Roman" w:cs="Times New Roman"/>
          <w:b/>
          <w:sz w:val="28"/>
          <w:szCs w:val="28"/>
        </w:rPr>
        <w:t>Левченко, В.С. Страницы Донской истории</w:t>
      </w:r>
      <w:r w:rsidR="001A1EB9" w:rsidRPr="001A1EB9">
        <w:rPr>
          <w:rFonts w:ascii="Times New Roman" w:hAnsi="Times New Roman" w:cs="Times New Roman"/>
          <w:b/>
          <w:sz w:val="28"/>
          <w:szCs w:val="28"/>
        </w:rPr>
        <w:t>. Популярные очерки</w:t>
      </w:r>
      <w:r w:rsidR="001A1EB9">
        <w:rPr>
          <w:rFonts w:ascii="Times New Roman" w:hAnsi="Times New Roman" w:cs="Times New Roman"/>
          <w:sz w:val="28"/>
          <w:szCs w:val="28"/>
        </w:rPr>
        <w:t xml:space="preserve"> </w:t>
      </w:r>
      <w:r w:rsidR="001A1EB9" w:rsidRPr="001A1EB9">
        <w:rPr>
          <w:rFonts w:ascii="Times New Roman" w:hAnsi="Times New Roman" w:cs="Times New Roman"/>
          <w:sz w:val="28"/>
          <w:szCs w:val="28"/>
        </w:rPr>
        <w:t>[</w:t>
      </w:r>
      <w:r w:rsidR="001A1EB9">
        <w:rPr>
          <w:rFonts w:ascii="Times New Roman" w:hAnsi="Times New Roman" w:cs="Times New Roman"/>
          <w:sz w:val="28"/>
          <w:szCs w:val="28"/>
        </w:rPr>
        <w:t>Текст</w:t>
      </w:r>
      <w:r w:rsidR="001A1EB9" w:rsidRPr="001A1EB9">
        <w:rPr>
          <w:rFonts w:ascii="Times New Roman" w:hAnsi="Times New Roman" w:cs="Times New Roman"/>
          <w:sz w:val="28"/>
          <w:szCs w:val="28"/>
        </w:rPr>
        <w:t>]</w:t>
      </w:r>
      <w:r w:rsidR="001A1EB9">
        <w:rPr>
          <w:rFonts w:ascii="Times New Roman" w:hAnsi="Times New Roman" w:cs="Times New Roman"/>
          <w:sz w:val="28"/>
          <w:szCs w:val="28"/>
        </w:rPr>
        <w:t xml:space="preserve"> / В.С. Левченко. – Ростов н/Д.: Ростовское книжное издательство, 1974. – 184с.: ил.</w:t>
      </w:r>
    </w:p>
    <w:p w:rsidR="001A1EB9" w:rsidRDefault="001A1EB9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98C">
        <w:rPr>
          <w:rFonts w:ascii="Times New Roman" w:hAnsi="Times New Roman" w:cs="Times New Roman"/>
          <w:color w:val="000000"/>
          <w:sz w:val="28"/>
          <w:szCs w:val="28"/>
        </w:rPr>
        <w:t>Книга содержит краткие популярные очерки о самых ярких и важных исторических событиях на Дону с глубокой древности до наших дней. Эти</w:t>
      </w:r>
      <w:r w:rsidRPr="001A1E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очерки рекомендованы Ростовским </w:t>
      </w:r>
      <w:proofErr w:type="spellStart"/>
      <w:r w:rsidRPr="00B6298C">
        <w:rPr>
          <w:rFonts w:ascii="Times New Roman" w:hAnsi="Times New Roman" w:cs="Times New Roman"/>
          <w:color w:val="000000"/>
          <w:sz w:val="28"/>
          <w:szCs w:val="28"/>
        </w:rPr>
        <w:t>облоно</w:t>
      </w:r>
      <w:proofErr w:type="spellEnd"/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школьникам среднего и старшего возраста</w:t>
      </w:r>
      <w:r w:rsidR="00FC07F6" w:rsidRPr="00B629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2F2F" w:rsidRDefault="000840A0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98C">
        <w:rPr>
          <w:rFonts w:ascii="Times New Roman" w:hAnsi="Times New Roman" w:cs="Times New Roman"/>
          <w:b/>
          <w:color w:val="000000"/>
          <w:sz w:val="28"/>
          <w:szCs w:val="28"/>
        </w:rPr>
        <w:t>Малыхин, К</w:t>
      </w:r>
      <w:r w:rsidR="00665C71" w:rsidRPr="00B6298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B6298C">
        <w:rPr>
          <w:rFonts w:ascii="Times New Roman" w:hAnsi="Times New Roman" w:cs="Times New Roman"/>
          <w:b/>
          <w:color w:val="000000"/>
          <w:sz w:val="28"/>
          <w:szCs w:val="28"/>
        </w:rPr>
        <w:t>Г. История Донского края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sym w:font="Symbol" w:char="F05B"/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sym w:font="Symbol" w:char="F05D"/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: Учебное пособие /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К.Г. Малыхин. – Ростов н/Д.: Ростовкнига, 2012. – 208с.: ил.</w:t>
      </w:r>
    </w:p>
    <w:p w:rsidR="000840A0" w:rsidRDefault="000840A0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98C">
        <w:rPr>
          <w:rFonts w:ascii="Times New Roman" w:hAnsi="Times New Roman" w:cs="Times New Roman"/>
          <w:color w:val="000000"/>
          <w:sz w:val="28"/>
          <w:szCs w:val="28"/>
        </w:rPr>
        <w:t>Учебное пособие поможет читателю по-новому взглянуть на историю Донского края. История Дона раскрывается в связи с историей проживающих на его территории народов. История Донского края увязывается с социально-экономическими, политическими, географическими и климатическими факторами, а также с историей государств, в составе которых находился Дон. Учебное пособие имеет практическую направленность и может быть</w:t>
      </w:r>
      <w:r w:rsidRPr="000840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использовано на базовом, так и на профильном уровнях обучения. Книга рассчитана на широкий круг читат</w:t>
      </w:r>
      <w:r w:rsidR="008033C3" w:rsidRPr="00B6298C">
        <w:rPr>
          <w:rFonts w:ascii="Times New Roman" w:hAnsi="Times New Roman" w:cs="Times New Roman"/>
          <w:color w:val="000000"/>
          <w:sz w:val="28"/>
          <w:szCs w:val="28"/>
        </w:rPr>
        <w:t>елей, интересующихся отече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ственной историей и историей Дона.</w:t>
      </w:r>
    </w:p>
    <w:p w:rsidR="00023A83" w:rsidRDefault="00023A83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98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Наш край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sym w:font="Symbol" w:char="F05B"/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sym w:font="Symbol" w:char="F05D"/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: Документы по истории Донской области. </w:t>
      </w:r>
      <w:proofErr w:type="gramStart"/>
      <w:r w:rsidRPr="00B6298C">
        <w:rPr>
          <w:rFonts w:ascii="Times New Roman" w:hAnsi="Times New Roman" w:cs="Times New Roman"/>
          <w:color w:val="000000"/>
          <w:sz w:val="28"/>
          <w:szCs w:val="28"/>
          <w:lang w:val="en-US"/>
        </w:rPr>
        <w:t>XVIII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– начало </w:t>
      </w:r>
      <w:r w:rsidRPr="00B6298C">
        <w:rPr>
          <w:rFonts w:ascii="Times New Roman" w:hAnsi="Times New Roman" w:cs="Times New Roman"/>
          <w:color w:val="000000"/>
          <w:sz w:val="28"/>
          <w:szCs w:val="28"/>
          <w:lang w:val="en-US"/>
        </w:rPr>
        <w:t>XX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века.</w:t>
      </w:r>
      <w:proofErr w:type="gramEnd"/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– Ростов н/Д.: Ростовское книжное издательство, </w:t>
      </w:r>
      <w:r w:rsidR="002F2155" w:rsidRPr="00B6298C">
        <w:rPr>
          <w:rFonts w:ascii="Times New Roman" w:hAnsi="Times New Roman" w:cs="Times New Roman"/>
          <w:color w:val="000000"/>
          <w:sz w:val="28"/>
          <w:szCs w:val="28"/>
        </w:rPr>
        <w:t>1963. – 575с.</w:t>
      </w:r>
    </w:p>
    <w:p w:rsidR="00E938F1" w:rsidRDefault="00E938F1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298C">
        <w:rPr>
          <w:rFonts w:ascii="Times New Roman" w:hAnsi="Times New Roman" w:cs="Times New Roman"/>
          <w:color w:val="000000"/>
          <w:sz w:val="28"/>
          <w:szCs w:val="28"/>
        </w:rPr>
        <w:t>Авторы стремились дать разностороннее освещение истории Дона. Первый том книги охватывает дореволюционный период истории Дона. 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6298C">
        <w:rPr>
          <w:rFonts w:ascii="Times New Roman" w:hAnsi="Times New Roman" w:cs="Times New Roman"/>
          <w:color w:val="000000"/>
          <w:sz w:val="28"/>
          <w:szCs w:val="28"/>
        </w:rPr>
        <w:t>второй, готовящийся к изданию том предполагается</w:t>
      </w:r>
      <w:proofErr w:type="gramEnd"/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включить документы послеоктябрьского периода.</w:t>
      </w:r>
    </w:p>
    <w:p w:rsidR="00613473" w:rsidRDefault="00613473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0874">
        <w:rPr>
          <w:rFonts w:ascii="Times New Roman" w:hAnsi="Times New Roman" w:cs="Times New Roman"/>
          <w:b/>
          <w:color w:val="000000"/>
          <w:sz w:val="28"/>
          <w:szCs w:val="28"/>
        </w:rPr>
        <w:t>Смирнов, В.В. Путь города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hAnsi="Times New Roman" w:cs="Times New Roman"/>
          <w:color w:val="000000"/>
          <w:sz w:val="28"/>
          <w:szCs w:val="28"/>
        </w:rPr>
        <w:sym w:font="Symbol" w:char="F05D"/>
      </w:r>
      <w:r>
        <w:rPr>
          <w:rFonts w:ascii="Times New Roman" w:hAnsi="Times New Roman" w:cs="Times New Roman"/>
          <w:color w:val="000000"/>
          <w:sz w:val="28"/>
          <w:szCs w:val="28"/>
        </w:rPr>
        <w:t>: Ростов-на-Дону: страницы истории. – Ростов н/Д.: Книга, 2017. – 384с.: ил.</w:t>
      </w:r>
    </w:p>
    <w:p w:rsidR="00613473" w:rsidRDefault="00613473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Трилогия об «историческом сердце» Ростов –</w:t>
      </w:r>
      <w:r w:rsidR="000B08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– Дону</w:t>
      </w:r>
      <w:r w:rsidR="000B08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посвящена центру нашего города: «от ковыля до высотных зданий».</w:t>
      </w:r>
    </w:p>
    <w:p w:rsidR="00613473" w:rsidRDefault="00613473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Здесь, как и в первых двух книгах, автор в своем повествовании использует</w:t>
      </w:r>
      <w:r w:rsidR="000B0874">
        <w:rPr>
          <w:rFonts w:ascii="Times New Roman" w:hAnsi="Times New Roman" w:cs="Times New Roman"/>
          <w:color w:val="000000"/>
          <w:sz w:val="28"/>
          <w:szCs w:val="28"/>
        </w:rPr>
        <w:t xml:space="preserve"> многочисленные архивные и редкие печатные источники, богатый иллюстрированный материал.</w:t>
      </w:r>
    </w:p>
    <w:p w:rsidR="00FA0AB5" w:rsidRDefault="00FA0AB5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A0AB5">
        <w:rPr>
          <w:rFonts w:ascii="Times New Roman" w:hAnsi="Times New Roman" w:cs="Times New Roman"/>
          <w:b/>
          <w:color w:val="000000"/>
          <w:sz w:val="28"/>
          <w:szCs w:val="28"/>
        </w:rPr>
        <w:t>Сокольский</w:t>
      </w:r>
      <w:proofErr w:type="spellEnd"/>
      <w:r w:rsidRPr="00FA0A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Э. Дон потаенный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>
        <w:rPr>
          <w:rFonts w:ascii="Times New Roman" w:hAnsi="Times New Roman" w:cs="Times New Roman"/>
          <w:color w:val="000000"/>
          <w:sz w:val="28"/>
          <w:szCs w:val="28"/>
        </w:rPr>
        <w:sym w:font="Symbol" w:char="F05D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краеведческие очерки / Э.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Сокольский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Ростов н/Д.: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Ростовкнига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2017. – 320с.: ил.</w:t>
      </w:r>
    </w:p>
    <w:p w:rsidR="00FA0AB5" w:rsidRPr="00023A83" w:rsidRDefault="00FA0AB5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книге собраны очерки разных лет, основанные на документальных материалах, на устных рассказах очевидцев и на личных впечатлениях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автораот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увиденного и услышанного.</w:t>
      </w:r>
    </w:p>
    <w:p w:rsidR="008033C3" w:rsidRDefault="008033C3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298C">
        <w:rPr>
          <w:rFonts w:ascii="Times New Roman" w:hAnsi="Times New Roman" w:cs="Times New Roman"/>
          <w:b/>
          <w:color w:val="000000"/>
          <w:sz w:val="28"/>
          <w:szCs w:val="28"/>
        </w:rPr>
        <w:t>Супруненко, Ю.П. Земля Донская. От Ростова-на-Дону до Азова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sym w:font="Symbol" w:char="F05B"/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Текст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sym w:font="Symbol" w:char="F05D"/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 xml:space="preserve"> / Ю</w:t>
      </w:r>
      <w:r w:rsidR="00665C71" w:rsidRPr="00B6298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П. Супруненко. – М.: Вече, 2016. – 320с. – (Исторический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6298C">
        <w:rPr>
          <w:rFonts w:ascii="Times New Roman" w:hAnsi="Times New Roman" w:cs="Times New Roman"/>
          <w:color w:val="000000"/>
          <w:sz w:val="28"/>
          <w:szCs w:val="28"/>
        </w:rPr>
        <w:t>путеводитель)</w:t>
      </w:r>
    </w:p>
    <w:p w:rsidR="008033C3" w:rsidRDefault="008033C3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33C3">
        <w:rPr>
          <w:rFonts w:ascii="Times New Roman" w:hAnsi="Times New Roman" w:cs="Times New Roman"/>
          <w:sz w:val="28"/>
          <w:szCs w:val="28"/>
        </w:rPr>
        <w:t>Донская земля ведёт своё географическое начало от истоков до подковообразного изгиба уже у морского устья великой русской реки. Звучное имя этой реки в европейской части России удивительно сохранилось с древних времён, и слышалось оно как празднично п</w:t>
      </w:r>
      <w:r w:rsidR="00665C71">
        <w:rPr>
          <w:rFonts w:ascii="Times New Roman" w:hAnsi="Times New Roman" w:cs="Times New Roman"/>
          <w:sz w:val="28"/>
          <w:szCs w:val="28"/>
        </w:rPr>
        <w:t xml:space="preserve">ризывный колокольный звон: Дон… </w:t>
      </w:r>
      <w:proofErr w:type="gramStart"/>
      <w:r w:rsidRPr="008033C3">
        <w:rPr>
          <w:rFonts w:ascii="Times New Roman" w:hAnsi="Times New Roman" w:cs="Times New Roman"/>
          <w:sz w:val="28"/>
          <w:szCs w:val="28"/>
        </w:rPr>
        <w:t>Дон</w:t>
      </w:r>
      <w:proofErr w:type="gramEnd"/>
      <w:r w:rsidRPr="008033C3">
        <w:rPr>
          <w:rFonts w:ascii="Times New Roman" w:hAnsi="Times New Roman" w:cs="Times New Roman"/>
          <w:sz w:val="28"/>
          <w:szCs w:val="28"/>
        </w:rPr>
        <w:t xml:space="preserve"> когда-то считался главной рекой на Руси, был кровно связан с её историей и народом. На его водах рождался в петровские времена русский флот, на его берегах взросла казачья удаль и слава.</w:t>
      </w:r>
      <w:r w:rsidRPr="008033C3">
        <w:rPr>
          <w:rFonts w:ascii="Times New Roman" w:hAnsi="Times New Roman" w:cs="Times New Roman"/>
          <w:sz w:val="28"/>
          <w:szCs w:val="28"/>
        </w:rPr>
        <w:br/>
      </w:r>
      <w:r w:rsidRPr="008033C3">
        <w:rPr>
          <w:rFonts w:ascii="Times New Roman" w:hAnsi="Times New Roman" w:cs="Times New Roman"/>
          <w:sz w:val="28"/>
          <w:szCs w:val="28"/>
        </w:rPr>
        <w:lastRenderedPageBreak/>
        <w:t>В новой книге известного географа и краеведа Ю. П. Супруненко собраны наиболее значимые места Ростовской области. Вместе с автором вы совершите познавательные прогулки по Ростову-на-Дону, Азову, Таганрогу, Новочеркасску, познакомитесь с достопримечательностями именитых русских станиц, узнаете о становлении, традициях и обычаях донского казачества, найдёте интересные факты из жизни великих россиян, прославивших Донскую землю.</w:t>
      </w:r>
    </w:p>
    <w:p w:rsidR="00576795" w:rsidRPr="00576795" w:rsidRDefault="00576795" w:rsidP="0070569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F63AE" w:rsidRDefault="00DF63AE" w:rsidP="00DF63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027C">
        <w:rPr>
          <w:rFonts w:ascii="Times New Roman" w:hAnsi="Times New Roman" w:cs="Times New Roman"/>
          <w:b/>
          <w:i/>
          <w:sz w:val="28"/>
          <w:szCs w:val="28"/>
        </w:rPr>
        <w:t>Гуково</w:t>
      </w:r>
    </w:p>
    <w:p w:rsidR="00576795" w:rsidRPr="00576795" w:rsidRDefault="00576795" w:rsidP="00DF63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DF63AE" w:rsidRDefault="00DF63AE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F63AE">
        <w:rPr>
          <w:rFonts w:ascii="Times New Roman" w:hAnsi="Times New Roman" w:cs="Times New Roman"/>
          <w:b/>
          <w:sz w:val="28"/>
          <w:szCs w:val="28"/>
        </w:rPr>
        <w:t>Бутов, В.Б. Л.И. Микулин и Гуковский 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DF63AE">
        <w:rPr>
          <w:rFonts w:ascii="Times New Roman" w:hAnsi="Times New Roman" w:cs="Times New Roman"/>
          <w:b/>
          <w:sz w:val="28"/>
          <w:szCs w:val="28"/>
        </w:rPr>
        <w:t>тописный свод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В.Б. Бутов. – Красный Сулин: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Сулинполиграфсервис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2001. – 464с.</w:t>
      </w:r>
    </w:p>
    <w:p w:rsidR="009B027C" w:rsidRPr="00657D77" w:rsidRDefault="00657D77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7D77">
        <w:rPr>
          <w:rFonts w:ascii="Times New Roman" w:hAnsi="Times New Roman" w:cs="Times New Roman"/>
          <w:color w:val="000000"/>
          <w:sz w:val="28"/>
          <w:szCs w:val="28"/>
        </w:rPr>
        <w:t>Историю маленьких городов пишут их обитатели. Именно от них зависит, будут ли помнить потомки о том, что происходило на маленьком участке земного шара десять, пятьдесят, сто лет назад… </w:t>
      </w:r>
      <w:r w:rsidRPr="00657D7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Город Гуково, основанный в 1878 году, историками родного края не обижен. Здесь помнят и чтят краеведа, учителя, основателя </w:t>
      </w:r>
      <w:proofErr w:type="spellStart"/>
      <w:r w:rsidRPr="00657D77">
        <w:rPr>
          <w:rFonts w:ascii="Times New Roman" w:hAnsi="Times New Roman" w:cs="Times New Roman"/>
          <w:color w:val="000000"/>
          <w:sz w:val="28"/>
          <w:szCs w:val="28"/>
        </w:rPr>
        <w:t>Гуковского</w:t>
      </w:r>
      <w:proofErr w:type="spellEnd"/>
      <w:r w:rsidRPr="00657D77">
        <w:rPr>
          <w:rFonts w:ascii="Times New Roman" w:hAnsi="Times New Roman" w:cs="Times New Roman"/>
          <w:color w:val="000000"/>
          <w:sz w:val="28"/>
          <w:szCs w:val="28"/>
        </w:rPr>
        <w:t xml:space="preserve"> музея и создателя работ по истории Гуково, почетного гражданина города Леонида</w:t>
      </w:r>
      <w:r w:rsidRPr="00657D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7D77">
        <w:rPr>
          <w:rFonts w:ascii="Times New Roman" w:hAnsi="Times New Roman" w:cs="Times New Roman"/>
          <w:color w:val="000000"/>
          <w:sz w:val="28"/>
          <w:szCs w:val="28"/>
        </w:rPr>
        <w:t>Ивановича Микулина. Деятельности этого замечательного человека и истории города посвящена новая краеведческая книга «Л.И. Микулин и </w:t>
      </w:r>
      <w:proofErr w:type="spellStart"/>
      <w:r w:rsidRPr="00657D77">
        <w:rPr>
          <w:rFonts w:ascii="Times New Roman" w:hAnsi="Times New Roman" w:cs="Times New Roman"/>
          <w:color w:val="000000"/>
          <w:sz w:val="28"/>
          <w:szCs w:val="28"/>
        </w:rPr>
        <w:t>Гуковский</w:t>
      </w:r>
      <w:proofErr w:type="spellEnd"/>
      <w:r w:rsidRPr="00657D77">
        <w:rPr>
          <w:rFonts w:ascii="Times New Roman" w:hAnsi="Times New Roman" w:cs="Times New Roman"/>
          <w:color w:val="000000"/>
          <w:sz w:val="28"/>
          <w:szCs w:val="28"/>
        </w:rPr>
        <w:t xml:space="preserve"> летописный свод» еще одного энтузиаста краеведения, поэта, а по основному месту работы — горного мастера Владимира Бутова. </w:t>
      </w:r>
    </w:p>
    <w:p w:rsidR="00DF63AE" w:rsidRDefault="00DF63AE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8BE">
        <w:rPr>
          <w:rFonts w:ascii="Times New Roman" w:hAnsi="Times New Roman" w:cs="Times New Roman"/>
          <w:b/>
          <w:sz w:val="28"/>
          <w:szCs w:val="28"/>
        </w:rPr>
        <w:t>Бутов, В.Б. Л.</w:t>
      </w:r>
      <w:r w:rsidR="002E58BE" w:rsidRPr="002E58BE">
        <w:rPr>
          <w:rFonts w:ascii="Times New Roman" w:hAnsi="Times New Roman" w:cs="Times New Roman"/>
          <w:b/>
          <w:sz w:val="28"/>
          <w:szCs w:val="28"/>
        </w:rPr>
        <w:t xml:space="preserve">И. Микулин и </w:t>
      </w:r>
      <w:proofErr w:type="spellStart"/>
      <w:r w:rsidR="002E58BE" w:rsidRPr="002E58BE">
        <w:rPr>
          <w:rFonts w:ascii="Times New Roman" w:hAnsi="Times New Roman" w:cs="Times New Roman"/>
          <w:b/>
          <w:sz w:val="28"/>
          <w:szCs w:val="28"/>
        </w:rPr>
        <w:t>Микулинский</w:t>
      </w:r>
      <w:proofErr w:type="spellEnd"/>
      <w:r w:rsidR="002E58BE" w:rsidRPr="002E58BE">
        <w:rPr>
          <w:rFonts w:ascii="Times New Roman" w:hAnsi="Times New Roman" w:cs="Times New Roman"/>
          <w:b/>
          <w:sz w:val="28"/>
          <w:szCs w:val="28"/>
        </w:rPr>
        <w:t xml:space="preserve"> музей</w:t>
      </w:r>
      <w:r w:rsidR="002E58BE">
        <w:rPr>
          <w:rFonts w:ascii="Times New Roman" w:hAnsi="Times New Roman" w:cs="Times New Roman"/>
          <w:sz w:val="28"/>
          <w:szCs w:val="28"/>
        </w:rPr>
        <w:t xml:space="preserve"> </w:t>
      </w:r>
      <w:r w:rsidR="002E58BE">
        <w:rPr>
          <w:rFonts w:ascii="Times New Roman" w:hAnsi="Times New Roman" w:cs="Times New Roman"/>
          <w:sz w:val="28"/>
          <w:szCs w:val="28"/>
        </w:rPr>
        <w:sym w:font="Symbol" w:char="F05B"/>
      </w:r>
      <w:r w:rsidR="002E58BE">
        <w:rPr>
          <w:rFonts w:ascii="Times New Roman" w:hAnsi="Times New Roman" w:cs="Times New Roman"/>
          <w:sz w:val="28"/>
          <w:szCs w:val="28"/>
        </w:rPr>
        <w:t>Текст</w:t>
      </w:r>
      <w:r w:rsidR="002E58BE">
        <w:rPr>
          <w:rFonts w:ascii="Times New Roman" w:hAnsi="Times New Roman" w:cs="Times New Roman"/>
          <w:sz w:val="28"/>
          <w:szCs w:val="28"/>
        </w:rPr>
        <w:sym w:font="Symbol" w:char="F05D"/>
      </w:r>
      <w:r w:rsidR="002E58B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Отдельно изданная глава из краеведческой книги</w:t>
      </w:r>
      <w:r w:rsidRPr="00DF6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3AE">
        <w:rPr>
          <w:rFonts w:ascii="Times New Roman" w:hAnsi="Times New Roman" w:cs="Times New Roman"/>
          <w:sz w:val="28"/>
          <w:szCs w:val="28"/>
        </w:rPr>
        <w:t xml:space="preserve">Бутова В.Б.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63AE">
        <w:rPr>
          <w:rFonts w:ascii="Times New Roman" w:hAnsi="Times New Roman" w:cs="Times New Roman"/>
          <w:sz w:val="28"/>
          <w:szCs w:val="28"/>
        </w:rPr>
        <w:t>Л.И. Микулин и Гуковский летописный свод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E58BE">
        <w:rPr>
          <w:rFonts w:ascii="Times New Roman" w:hAnsi="Times New Roman" w:cs="Times New Roman"/>
          <w:sz w:val="28"/>
          <w:szCs w:val="28"/>
        </w:rPr>
        <w:t xml:space="preserve"> / В.Б. Бутов. – Красный Сулин: </w:t>
      </w:r>
      <w:proofErr w:type="spellStart"/>
      <w:r w:rsidR="002E58BE">
        <w:rPr>
          <w:rFonts w:ascii="Times New Roman" w:hAnsi="Times New Roman" w:cs="Times New Roman"/>
          <w:sz w:val="28"/>
          <w:szCs w:val="28"/>
        </w:rPr>
        <w:t>Сулинполиграфсервис</w:t>
      </w:r>
      <w:proofErr w:type="spellEnd"/>
      <w:r w:rsidR="002E58BE">
        <w:rPr>
          <w:rFonts w:ascii="Times New Roman" w:hAnsi="Times New Roman" w:cs="Times New Roman"/>
          <w:sz w:val="28"/>
          <w:szCs w:val="28"/>
        </w:rPr>
        <w:t>, 2010. – 64с.</w:t>
      </w:r>
    </w:p>
    <w:p w:rsidR="00657D77" w:rsidRDefault="00656A62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56A62">
        <w:rPr>
          <w:rFonts w:ascii="Times New Roman" w:hAnsi="Times New Roman" w:cs="Times New Roman"/>
          <w:color w:val="000000"/>
          <w:sz w:val="28"/>
          <w:szCs w:val="28"/>
        </w:rPr>
        <w:t xml:space="preserve">В этой главе автором детально исследована биография Л.И.Микулина, его жизненный путь. В хронологической последовательности рассказано о первых шагах по созданию Музея. О титанической работе Александры Ивановны, жены Леонида Ивановича. Её помощь в создании Музея трудно </w:t>
      </w:r>
      <w:r w:rsidRPr="00656A6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оценить. Этот семейный тандем на протяжении 30 лет по крупицам со своими помощниками собирали экспонаты, сохранили их, и создали настоящий Музей. Автор рассказал о </w:t>
      </w:r>
      <w:proofErr w:type="spellStart"/>
      <w:r w:rsidRPr="00656A62">
        <w:rPr>
          <w:rFonts w:ascii="Times New Roman" w:hAnsi="Times New Roman" w:cs="Times New Roman"/>
          <w:color w:val="000000"/>
          <w:sz w:val="28"/>
          <w:szCs w:val="28"/>
        </w:rPr>
        <w:t>Гуковских</w:t>
      </w:r>
      <w:proofErr w:type="spellEnd"/>
      <w:r w:rsidRPr="00656A62">
        <w:rPr>
          <w:rFonts w:ascii="Times New Roman" w:hAnsi="Times New Roman" w:cs="Times New Roman"/>
          <w:color w:val="000000"/>
          <w:sz w:val="28"/>
          <w:szCs w:val="28"/>
        </w:rPr>
        <w:t xml:space="preserve"> краеведах, оказавших помощь в создании этой главы. </w:t>
      </w:r>
    </w:p>
    <w:p w:rsidR="00C431D4" w:rsidRDefault="00C431D4" w:rsidP="00C431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198">
        <w:rPr>
          <w:rFonts w:ascii="Times New Roman" w:hAnsi="Times New Roman" w:cs="Times New Roman"/>
          <w:b/>
          <w:sz w:val="28"/>
          <w:szCs w:val="28"/>
        </w:rPr>
        <w:t>Гончаров, Б. Не углем единым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Б. Гончаров. – Ростов н/Д.: Книга, 2003. – 320с.</w:t>
      </w:r>
    </w:p>
    <w:p w:rsidR="00C431D4" w:rsidRPr="00656A62" w:rsidRDefault="00C431D4" w:rsidP="00C431D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перед вами возникает мир земляков-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>: поэтов, художников, музыкантов на протяжении многих лет отдававших свой творческий порыв развитию культуры города.</w:t>
      </w:r>
    </w:p>
    <w:p w:rsidR="00E938F1" w:rsidRDefault="00E938F1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45CA">
        <w:rPr>
          <w:rFonts w:ascii="Times New Roman" w:hAnsi="Times New Roman" w:cs="Times New Roman"/>
          <w:b/>
          <w:sz w:val="28"/>
          <w:szCs w:val="28"/>
        </w:rPr>
        <w:t>Города и районы Ростовской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 w:rsidR="009145CA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 w:rsidR="009145CA">
        <w:rPr>
          <w:rFonts w:ascii="Times New Roman" w:hAnsi="Times New Roman" w:cs="Times New Roman"/>
          <w:sz w:val="28"/>
          <w:szCs w:val="28"/>
        </w:rPr>
        <w:t>: Историко-краеведческие очерки. – Ростов н/Д.: Ростовское книжное издательство, 1987. – 320с.</w:t>
      </w:r>
    </w:p>
    <w:p w:rsidR="00656A62" w:rsidRDefault="00656A62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6A62">
        <w:rPr>
          <w:rFonts w:ascii="Times New Roman" w:hAnsi="Times New Roman" w:cs="Times New Roman"/>
          <w:sz w:val="28"/>
          <w:szCs w:val="28"/>
        </w:rPr>
        <w:t>Книга о городах, районах Ростовской области, людях, прославивших</w:t>
      </w:r>
      <w:r w:rsidRPr="00656A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56A62">
        <w:rPr>
          <w:rFonts w:ascii="Times New Roman" w:hAnsi="Times New Roman" w:cs="Times New Roman"/>
          <w:sz w:val="28"/>
          <w:szCs w:val="28"/>
        </w:rPr>
        <w:t>Донщину</w:t>
      </w:r>
      <w:proofErr w:type="spellEnd"/>
      <w:r w:rsidRPr="00656A62">
        <w:rPr>
          <w:rFonts w:ascii="Times New Roman" w:hAnsi="Times New Roman" w:cs="Times New Roman"/>
          <w:sz w:val="28"/>
          <w:szCs w:val="28"/>
        </w:rPr>
        <w:t>. </w:t>
      </w:r>
    </w:p>
    <w:p w:rsidR="00DF63AE" w:rsidRDefault="00DF63AE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F63AE">
        <w:rPr>
          <w:rFonts w:ascii="Times New Roman" w:hAnsi="Times New Roman" w:cs="Times New Roman"/>
          <w:b/>
          <w:sz w:val="28"/>
          <w:szCs w:val="28"/>
        </w:rPr>
        <w:t>Гуковские</w:t>
      </w:r>
      <w:proofErr w:type="spellEnd"/>
      <w:r w:rsidRPr="00DF63AE">
        <w:rPr>
          <w:rFonts w:ascii="Times New Roman" w:hAnsi="Times New Roman" w:cs="Times New Roman"/>
          <w:b/>
          <w:sz w:val="28"/>
          <w:szCs w:val="28"/>
        </w:rPr>
        <w:t xml:space="preserve"> горизонты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: Литературный альманах №1. – Красный Сулин: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Сулинполиграфсервис</w:t>
      </w:r>
      <w:proofErr w:type="spellEnd"/>
      <w:r>
        <w:rPr>
          <w:rFonts w:ascii="Times New Roman" w:hAnsi="Times New Roman" w:cs="Times New Roman"/>
          <w:sz w:val="28"/>
          <w:szCs w:val="28"/>
        </w:rPr>
        <w:t>, 2003. – 224с.: ил.</w:t>
      </w:r>
    </w:p>
    <w:p w:rsidR="009820CC" w:rsidRDefault="00DA71C6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номер альманаха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горизонты» выпущен к 125-летию г. Гуково. Это своеобразный и необычный подарок к общему для всех нас,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гуковчан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празднику подготовлен теми, для кого творчество является смыслом жизни, и с помощью тех, для кого поддержка культуры и искусства давно стали жизненной необходимостью и потребностью.</w:t>
      </w:r>
    </w:p>
    <w:p w:rsidR="001A2FE0" w:rsidRDefault="001A2FE0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20CC">
        <w:rPr>
          <w:rFonts w:ascii="Times New Roman" w:hAnsi="Times New Roman" w:cs="Times New Roman"/>
          <w:b/>
          <w:sz w:val="28"/>
          <w:szCs w:val="28"/>
        </w:rPr>
        <w:t>Калинин, Ю. По велению сердца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3473">
        <w:rPr>
          <w:rFonts w:ascii="Times New Roman" w:hAnsi="Times New Roman" w:cs="Times New Roman"/>
          <w:sz w:val="28"/>
          <w:szCs w:val="28"/>
        </w:rPr>
        <w:sym w:font="Symbol" w:char="F05B"/>
      </w:r>
      <w:r w:rsidR="00613473">
        <w:rPr>
          <w:rFonts w:ascii="Times New Roman" w:hAnsi="Times New Roman" w:cs="Times New Roman"/>
          <w:sz w:val="28"/>
          <w:szCs w:val="28"/>
        </w:rPr>
        <w:t>Текст</w:t>
      </w:r>
      <w:r w:rsidR="00613473">
        <w:rPr>
          <w:rFonts w:ascii="Times New Roman" w:hAnsi="Times New Roman" w:cs="Times New Roman"/>
          <w:sz w:val="28"/>
          <w:szCs w:val="28"/>
        </w:rPr>
        <w:sym w:font="Symbol" w:char="F05D"/>
      </w:r>
      <w:r w:rsidR="00613473">
        <w:rPr>
          <w:rFonts w:ascii="Times New Roman" w:hAnsi="Times New Roman" w:cs="Times New Roman"/>
          <w:sz w:val="28"/>
          <w:szCs w:val="28"/>
        </w:rPr>
        <w:t xml:space="preserve">: Проза. Стихи разных лет. Публицистика. Об авторе / Ю. Калинин. – Ростов н/Д.: </w:t>
      </w:r>
      <w:r w:rsidR="00DA71C6">
        <w:rPr>
          <w:rFonts w:ascii="Times New Roman" w:hAnsi="Times New Roman" w:cs="Times New Roman"/>
          <w:sz w:val="28"/>
          <w:szCs w:val="28"/>
        </w:rPr>
        <w:t>Ростовское книжное издательство</w:t>
      </w:r>
      <w:r w:rsidR="00613473" w:rsidRPr="000214E3">
        <w:rPr>
          <w:rFonts w:ascii="Times New Roman" w:hAnsi="Times New Roman" w:cs="Times New Roman"/>
          <w:sz w:val="28"/>
          <w:szCs w:val="28"/>
        </w:rPr>
        <w:t>,</w:t>
      </w:r>
      <w:r w:rsidR="00613473">
        <w:rPr>
          <w:rFonts w:ascii="Times New Roman" w:hAnsi="Times New Roman" w:cs="Times New Roman"/>
          <w:sz w:val="28"/>
          <w:szCs w:val="28"/>
        </w:rPr>
        <w:t xml:space="preserve"> 2004. – 407с.</w:t>
      </w:r>
    </w:p>
    <w:p w:rsidR="00613473" w:rsidRDefault="00963198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3198">
        <w:rPr>
          <w:rFonts w:ascii="Times New Roman" w:hAnsi="Times New Roman" w:cs="Times New Roman"/>
          <w:b/>
          <w:sz w:val="28"/>
          <w:szCs w:val="28"/>
        </w:rPr>
        <w:t>Дорога к углю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>: («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Гуковуголь</w:t>
      </w:r>
      <w:proofErr w:type="spellEnd"/>
      <w:r>
        <w:rPr>
          <w:rFonts w:ascii="Times New Roman" w:hAnsi="Times New Roman" w:cs="Times New Roman"/>
          <w:sz w:val="28"/>
          <w:szCs w:val="28"/>
        </w:rPr>
        <w:t>». 1939-1999 гг.). – Ростов н/Д.: Деловой Двор, 1996. - 304с.</w:t>
      </w:r>
      <w:r w:rsidR="009820CC">
        <w:rPr>
          <w:rFonts w:ascii="Times New Roman" w:hAnsi="Times New Roman" w:cs="Times New Roman"/>
          <w:sz w:val="28"/>
          <w:szCs w:val="28"/>
        </w:rPr>
        <w:t>: ил.</w:t>
      </w:r>
    </w:p>
    <w:p w:rsidR="00963198" w:rsidRDefault="00963198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содержит краткую хронику истории развития угледобычи предприятиями треста, комбината, производственного объединения, </w:t>
      </w:r>
      <w:r>
        <w:rPr>
          <w:rFonts w:ascii="Times New Roman" w:hAnsi="Times New Roman" w:cs="Times New Roman"/>
          <w:sz w:val="28"/>
          <w:szCs w:val="28"/>
        </w:rPr>
        <w:lastRenderedPageBreak/>
        <w:t>акционерного общества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Гуковуголь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Гуковском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Донецком каменноугольных районах Ростовской области.</w:t>
      </w:r>
    </w:p>
    <w:p w:rsidR="002E58BE" w:rsidRDefault="002E58BE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8BE">
        <w:rPr>
          <w:rFonts w:ascii="Times New Roman" w:hAnsi="Times New Roman" w:cs="Times New Roman"/>
          <w:b/>
          <w:sz w:val="28"/>
          <w:szCs w:val="28"/>
        </w:rPr>
        <w:t>Микулин, Л.И., Нестеренко, В.В. Гуково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>: Историко-краеведческий очерк / Л.И. Микулин</w:t>
      </w:r>
      <w:r w:rsidR="00DA71C6">
        <w:rPr>
          <w:rFonts w:ascii="Times New Roman" w:hAnsi="Times New Roman" w:cs="Times New Roman"/>
          <w:sz w:val="28"/>
          <w:szCs w:val="28"/>
        </w:rPr>
        <w:t>, В.В. Нестеренко</w:t>
      </w:r>
      <w:r>
        <w:rPr>
          <w:rFonts w:ascii="Times New Roman" w:hAnsi="Times New Roman" w:cs="Times New Roman"/>
          <w:sz w:val="28"/>
          <w:szCs w:val="28"/>
        </w:rPr>
        <w:t>. – Ростов н/Д.: Ростовское книжное издательство, 1980. – 80с.: ил.</w:t>
      </w:r>
    </w:p>
    <w:p w:rsidR="00656A62" w:rsidRPr="002D135F" w:rsidRDefault="002D135F" w:rsidP="00DF63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135F">
        <w:rPr>
          <w:rFonts w:ascii="Times New Roman" w:hAnsi="Times New Roman" w:cs="Times New Roman"/>
          <w:sz w:val="28"/>
          <w:szCs w:val="28"/>
        </w:rPr>
        <w:t xml:space="preserve">Основан в 1802 как хутор на р. </w:t>
      </w:r>
      <w:proofErr w:type="spellStart"/>
      <w:r w:rsidRPr="002D135F">
        <w:rPr>
          <w:rFonts w:ascii="Times New Roman" w:hAnsi="Times New Roman" w:cs="Times New Roman"/>
          <w:sz w:val="28"/>
          <w:szCs w:val="28"/>
        </w:rPr>
        <w:t>Гнилуша</w:t>
      </w:r>
      <w:proofErr w:type="spellEnd"/>
      <w:r w:rsidRPr="002D135F">
        <w:rPr>
          <w:rFonts w:ascii="Times New Roman" w:hAnsi="Times New Roman" w:cs="Times New Roman"/>
          <w:sz w:val="28"/>
          <w:szCs w:val="28"/>
        </w:rPr>
        <w:t xml:space="preserve"> казачьим сотником </w:t>
      </w:r>
      <w:proofErr w:type="spellStart"/>
      <w:r w:rsidRPr="002D135F">
        <w:rPr>
          <w:rFonts w:ascii="Times New Roman" w:hAnsi="Times New Roman" w:cs="Times New Roman"/>
          <w:sz w:val="28"/>
          <w:szCs w:val="28"/>
        </w:rPr>
        <w:t>Гуковым</w:t>
      </w:r>
      <w:proofErr w:type="spellEnd"/>
      <w:r w:rsidRPr="002D135F">
        <w:rPr>
          <w:rFonts w:ascii="Times New Roman" w:hAnsi="Times New Roman" w:cs="Times New Roman"/>
          <w:sz w:val="28"/>
          <w:szCs w:val="28"/>
        </w:rPr>
        <w:t xml:space="preserve">, с конца XIX в. - горняцкий посёлок </w:t>
      </w:r>
      <w:proofErr w:type="spellStart"/>
      <w:r w:rsidRPr="002D135F">
        <w:rPr>
          <w:rFonts w:ascii="Times New Roman" w:hAnsi="Times New Roman" w:cs="Times New Roman"/>
          <w:sz w:val="28"/>
          <w:szCs w:val="28"/>
        </w:rPr>
        <w:t>Гуковский</w:t>
      </w:r>
      <w:proofErr w:type="spellEnd"/>
      <w:r w:rsidRPr="002D135F">
        <w:rPr>
          <w:rFonts w:ascii="Times New Roman" w:hAnsi="Times New Roman" w:cs="Times New Roman"/>
          <w:sz w:val="28"/>
          <w:szCs w:val="28"/>
        </w:rPr>
        <w:t>. Город - с 1955. Один из центров добычи каменного угля</w:t>
      </w:r>
      <w:r w:rsidRPr="000214E3">
        <w:rPr>
          <w:rFonts w:ascii="Times New Roman" w:hAnsi="Times New Roman" w:cs="Times New Roman"/>
          <w:sz w:val="28"/>
          <w:szCs w:val="28"/>
        </w:rPr>
        <w:t xml:space="preserve"> </w:t>
      </w:r>
      <w:r w:rsidRPr="002D135F">
        <w:rPr>
          <w:rFonts w:ascii="Times New Roman" w:hAnsi="Times New Roman" w:cs="Times New Roman"/>
          <w:sz w:val="28"/>
          <w:szCs w:val="28"/>
        </w:rPr>
        <w:t>Восточного Донбасса. Завод резинотехнических изделий; производство стройматериалов, предприятия лёгкой промышленности.</w:t>
      </w:r>
    </w:p>
    <w:p w:rsidR="00412631" w:rsidRDefault="00E938F1" w:rsidP="00B629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38F1">
        <w:rPr>
          <w:rFonts w:ascii="Times New Roman" w:hAnsi="Times New Roman" w:cs="Times New Roman"/>
          <w:b/>
          <w:sz w:val="28"/>
          <w:szCs w:val="28"/>
        </w:rPr>
        <w:t>Суичмезов</w:t>
      </w:r>
      <w:proofErr w:type="spellEnd"/>
      <w:r w:rsidRPr="00E938F1">
        <w:rPr>
          <w:rFonts w:ascii="Times New Roman" w:hAnsi="Times New Roman" w:cs="Times New Roman"/>
          <w:b/>
          <w:sz w:val="28"/>
          <w:szCs w:val="28"/>
        </w:rPr>
        <w:t>, А.М. Молодые города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А.М.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Суичмезов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Ростов н/Д.: Ростовское книжное издательство, 1972. – 296с.</w:t>
      </w:r>
    </w:p>
    <w:p w:rsidR="002D135F" w:rsidRPr="00DC7C16" w:rsidRDefault="002D135F" w:rsidP="00B629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C16">
        <w:rPr>
          <w:rFonts w:ascii="Times New Roman" w:hAnsi="Times New Roman" w:cs="Times New Roman"/>
          <w:sz w:val="28"/>
          <w:szCs w:val="28"/>
        </w:rPr>
        <w:t xml:space="preserve">В книге рассказывается о прошлом и настоящем шестнадцати юных, рожденных в советское время городов Дона, о том, какими они пришли к полувековому юбилею образования СССР. Это города: </w:t>
      </w:r>
      <w:proofErr w:type="gramStart"/>
      <w:r w:rsidRPr="00DC7C16">
        <w:rPr>
          <w:rFonts w:ascii="Times New Roman" w:hAnsi="Times New Roman" w:cs="Times New Roman"/>
          <w:sz w:val="28"/>
          <w:szCs w:val="28"/>
        </w:rPr>
        <w:t>Миллерово, Донецк,</w:t>
      </w:r>
      <w:r w:rsidRPr="00DC7C16">
        <w:rPr>
          <w:rFonts w:ascii="Times New Roman" w:hAnsi="Times New Roman" w:cs="Times New Roman"/>
          <w:sz w:val="28"/>
          <w:szCs w:val="28"/>
          <w:shd w:val="clear" w:color="auto" w:fill="FFFFEE"/>
        </w:rPr>
        <w:t xml:space="preserve"> </w:t>
      </w:r>
      <w:r w:rsidRPr="00DC7C16">
        <w:rPr>
          <w:rFonts w:ascii="Times New Roman" w:hAnsi="Times New Roman" w:cs="Times New Roman"/>
          <w:sz w:val="28"/>
          <w:szCs w:val="28"/>
        </w:rPr>
        <w:t>Каменск, Морозовск, Белая Калитва, Гуково, Красный Сулин, Цимлянск, Новошахтинск, Константиновск, Волгодонск, Аксай, Батайск, Пролетарск, Зерноград, Сальск.</w:t>
      </w:r>
      <w:r w:rsidRPr="000214E3">
        <w:rPr>
          <w:rFonts w:ascii="Times New Roman" w:hAnsi="Times New Roman" w:cs="Times New Roman"/>
          <w:sz w:val="28"/>
          <w:szCs w:val="28"/>
        </w:rPr>
        <w:t> </w:t>
      </w:r>
      <w:proofErr w:type="gramEnd"/>
    </w:p>
    <w:p w:rsidR="006C54DD" w:rsidRDefault="006C54DD" w:rsidP="00B629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6795">
        <w:rPr>
          <w:rFonts w:ascii="Times New Roman" w:hAnsi="Times New Roman" w:cs="Times New Roman"/>
          <w:b/>
          <w:sz w:val="28"/>
          <w:szCs w:val="28"/>
        </w:rPr>
        <w:t>Таловера</w:t>
      </w:r>
      <w:proofErr w:type="spellEnd"/>
      <w:r w:rsidRPr="0057679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767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6795">
        <w:rPr>
          <w:rFonts w:ascii="Times New Roman" w:hAnsi="Times New Roman" w:cs="Times New Roman"/>
          <w:b/>
          <w:sz w:val="28"/>
          <w:szCs w:val="28"/>
        </w:rPr>
        <w:t>А. Судьбы сурового времени</w:t>
      </w:r>
      <w:r w:rsidRPr="00576795">
        <w:rPr>
          <w:rFonts w:ascii="Times New Roman" w:hAnsi="Times New Roman" w:cs="Times New Roman"/>
          <w:sz w:val="28"/>
          <w:szCs w:val="28"/>
        </w:rPr>
        <w:t xml:space="preserve"> [Текст]: очерки о </w:t>
      </w:r>
      <w:proofErr w:type="spellStart"/>
      <w:r w:rsidRPr="00576795">
        <w:rPr>
          <w:rFonts w:ascii="Times New Roman" w:hAnsi="Times New Roman" w:cs="Times New Roman"/>
          <w:sz w:val="28"/>
          <w:szCs w:val="28"/>
        </w:rPr>
        <w:t>гуковчанах</w:t>
      </w:r>
      <w:proofErr w:type="spellEnd"/>
      <w:r w:rsidRPr="00576795">
        <w:rPr>
          <w:rFonts w:ascii="Times New Roman" w:hAnsi="Times New Roman" w:cs="Times New Roman"/>
          <w:sz w:val="28"/>
          <w:szCs w:val="28"/>
        </w:rPr>
        <w:t xml:space="preserve"> – ветеранах и детях войны / А. </w:t>
      </w:r>
      <w:proofErr w:type="spellStart"/>
      <w:r w:rsidRPr="00576795">
        <w:rPr>
          <w:rFonts w:ascii="Times New Roman" w:hAnsi="Times New Roman" w:cs="Times New Roman"/>
          <w:sz w:val="28"/>
          <w:szCs w:val="28"/>
        </w:rPr>
        <w:t>Таловера</w:t>
      </w:r>
      <w:proofErr w:type="spellEnd"/>
      <w:r w:rsidRPr="00576795">
        <w:rPr>
          <w:rFonts w:ascii="Times New Roman" w:hAnsi="Times New Roman" w:cs="Times New Roman"/>
          <w:sz w:val="28"/>
          <w:szCs w:val="28"/>
        </w:rPr>
        <w:t>. – Ростов н/Д.: Ростовское к</w:t>
      </w:r>
      <w:r w:rsidR="001A2FE0" w:rsidRPr="00576795">
        <w:rPr>
          <w:rFonts w:ascii="Times New Roman" w:hAnsi="Times New Roman" w:cs="Times New Roman"/>
          <w:sz w:val="28"/>
          <w:szCs w:val="28"/>
        </w:rPr>
        <w:t>н</w:t>
      </w:r>
      <w:r w:rsidR="00DA71C6" w:rsidRPr="00576795">
        <w:rPr>
          <w:rFonts w:ascii="Times New Roman" w:hAnsi="Times New Roman" w:cs="Times New Roman"/>
          <w:sz w:val="28"/>
          <w:szCs w:val="28"/>
        </w:rPr>
        <w:t>ижное</w:t>
      </w:r>
      <w:r w:rsidR="001A2FE0" w:rsidRPr="00576795">
        <w:rPr>
          <w:rFonts w:ascii="Times New Roman" w:hAnsi="Times New Roman" w:cs="Times New Roman"/>
          <w:sz w:val="28"/>
          <w:szCs w:val="28"/>
        </w:rPr>
        <w:t xml:space="preserve"> изд</w:t>
      </w:r>
      <w:r w:rsidR="00DA71C6" w:rsidRPr="00576795">
        <w:rPr>
          <w:rFonts w:ascii="Times New Roman" w:hAnsi="Times New Roman" w:cs="Times New Roman"/>
          <w:sz w:val="28"/>
          <w:szCs w:val="28"/>
        </w:rPr>
        <w:t>ательство</w:t>
      </w:r>
      <w:r w:rsidR="001A2FE0" w:rsidRPr="00576795">
        <w:rPr>
          <w:rFonts w:ascii="Times New Roman" w:hAnsi="Times New Roman" w:cs="Times New Roman"/>
          <w:sz w:val="28"/>
          <w:szCs w:val="28"/>
        </w:rPr>
        <w:t>,</w:t>
      </w:r>
      <w:r w:rsidR="001A2FE0">
        <w:rPr>
          <w:rFonts w:ascii="Times New Roman" w:hAnsi="Times New Roman" w:cs="Times New Roman"/>
          <w:sz w:val="28"/>
          <w:szCs w:val="28"/>
        </w:rPr>
        <w:t xml:space="preserve"> 2017. – 282с.</w:t>
      </w:r>
    </w:p>
    <w:p w:rsidR="00004D6B" w:rsidRPr="006C54DD" w:rsidRDefault="00221B92" w:rsidP="00B629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Очерки о ветеранах Великой Отечественной войны</w:t>
      </w:r>
      <w:r w:rsidR="00576795">
        <w:rPr>
          <w:rFonts w:ascii="Times New Roman" w:hAnsi="Times New Roman" w:cs="Times New Roman"/>
          <w:sz w:val="28"/>
          <w:szCs w:val="28"/>
        </w:rPr>
        <w:t>. Эта книга предназначена сохранить нашу память о прошлом, без которого, как известно, нет будущего.</w:t>
      </w:r>
    </w:p>
    <w:p w:rsidR="00576795" w:rsidRPr="00576795" w:rsidRDefault="00576795" w:rsidP="0041263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713775" w:rsidRDefault="00DA71C6" w:rsidP="0041263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История казачества</w:t>
      </w:r>
    </w:p>
    <w:p w:rsidR="00576795" w:rsidRPr="00576795" w:rsidRDefault="00576795" w:rsidP="00412631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16"/>
          <w:szCs w:val="16"/>
        </w:rPr>
      </w:pPr>
    </w:p>
    <w:p w:rsidR="00CC4ECF" w:rsidRDefault="00CC4ECF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Алмазов, Б.А. Казачий домострой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Б.А. Алмазов. – Ростов н/Д.: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Ростовкнига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– 456с.: ил.</w:t>
      </w:r>
    </w:p>
    <w:p w:rsidR="00DC7C16" w:rsidRPr="00DC7C16" w:rsidRDefault="00DC7C16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C16">
        <w:rPr>
          <w:rFonts w:ascii="Times New Roman" w:hAnsi="Times New Roman" w:cs="Times New Roman"/>
          <w:sz w:val="28"/>
          <w:szCs w:val="28"/>
        </w:rPr>
        <w:lastRenderedPageBreak/>
        <w:t>Эта книга о землях, «истёртых подошвами поколений», о традициях казаков и страницах казачьей истории. Читатель получит развёрнутую информацию о казачьих символах и знаках, хитростях боевого искусства. Интерес вызовут сведения о верованиях и этических представлениях казаков, а также об организации хозяйства, правилах воспитания детей и о понятиях казачьей чести. Особенностью книги можно считать то, что её трудно отнести к какому-то определённому жанру, поскольку, как замечает редактор «в ней редкое и непривычное сочетание истории, фактов, размышлений и почти песенной поэзии».</w:t>
      </w:r>
    </w:p>
    <w:p w:rsidR="00CC4ECF" w:rsidRDefault="00CC4ECF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ECF">
        <w:rPr>
          <w:rFonts w:ascii="Times New Roman" w:hAnsi="Times New Roman" w:cs="Times New Roman"/>
          <w:b/>
          <w:sz w:val="28"/>
          <w:szCs w:val="28"/>
        </w:rPr>
        <w:t>Астапенко, М.П. Донские казаки 1550 – 1920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>: Учебное пособие / М.П. Астапенко. – Ростов н/Д.: Логос, 1992. – 144с.</w:t>
      </w:r>
    </w:p>
    <w:p w:rsidR="00DC7C16" w:rsidRPr="00DC7C16" w:rsidRDefault="00DC7C16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C16">
        <w:rPr>
          <w:rFonts w:ascii="Times New Roman" w:hAnsi="Times New Roman" w:cs="Times New Roman"/>
          <w:sz w:val="28"/>
          <w:szCs w:val="28"/>
        </w:rPr>
        <w:t>В учебном пособии раскрывается экономическая, социальная, военно-политическая история донского казачества 1550-1920 гг., а также рассказывается о развитии народного образования, литературы, церкви,</w:t>
      </w:r>
      <w:r w:rsidRPr="00DC7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C16">
        <w:rPr>
          <w:rFonts w:ascii="Times New Roman" w:hAnsi="Times New Roman" w:cs="Times New Roman"/>
          <w:sz w:val="28"/>
          <w:szCs w:val="28"/>
        </w:rPr>
        <w:t>медицины. Вы познакомитесь с героическими страницами донского казачества, узнаете о подвигах Платова, Орлова, Краснощекова и других героев, прославивших себя на полях сражений за Отечество, а также многое</w:t>
      </w:r>
      <w:r w:rsidRPr="00DC7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7C16">
        <w:rPr>
          <w:rFonts w:ascii="Times New Roman" w:hAnsi="Times New Roman" w:cs="Times New Roman"/>
          <w:sz w:val="28"/>
          <w:szCs w:val="28"/>
        </w:rPr>
        <w:t xml:space="preserve">другое, чем славен Тихий Дон. </w:t>
      </w:r>
    </w:p>
    <w:p w:rsidR="00CC4ECF" w:rsidRDefault="00CC4ECF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ECF">
        <w:rPr>
          <w:rFonts w:ascii="Times New Roman" w:hAnsi="Times New Roman" w:cs="Times New Roman"/>
          <w:b/>
          <w:sz w:val="28"/>
          <w:szCs w:val="28"/>
        </w:rPr>
        <w:t>Астапенко, М.П. Донские казачьи атаманы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>: Исторические очерки-биографии (1550 – 1920 гг.) / М.П. Астапенко. – Ростов н/Д.: Гефест, 2002. – 288с.</w:t>
      </w:r>
    </w:p>
    <w:p w:rsidR="005C281E" w:rsidRPr="008459BB" w:rsidRDefault="008459BB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59BB">
        <w:rPr>
          <w:rStyle w:val="a7"/>
          <w:rFonts w:ascii="Times New Roman" w:hAnsi="Times New Roman" w:cs="Times New Roman"/>
          <w:i w:val="0"/>
          <w:sz w:val="28"/>
          <w:szCs w:val="28"/>
        </w:rPr>
        <w:t>Книга живо и увлекательно повествует об истории донского казачества, о его борьбе за свою самобытность и</w:t>
      </w:r>
      <w:r w:rsidRPr="008459BB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8459BB">
        <w:rPr>
          <w:rStyle w:val="a7"/>
          <w:rFonts w:ascii="Times New Roman" w:hAnsi="Times New Roman" w:cs="Times New Roman"/>
          <w:i w:val="0"/>
          <w:sz w:val="28"/>
          <w:szCs w:val="28"/>
        </w:rPr>
        <w:t>независимость, знакомит с незаурядными людьми – казачьими Атаманами – и их деятельностью во славу своей отчизны.</w:t>
      </w:r>
    </w:p>
    <w:p w:rsidR="00CC4ECF" w:rsidRDefault="00CC4ECF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ECF">
        <w:rPr>
          <w:rFonts w:ascii="Times New Roman" w:hAnsi="Times New Roman" w:cs="Times New Roman"/>
          <w:b/>
          <w:sz w:val="28"/>
          <w:szCs w:val="28"/>
        </w:rPr>
        <w:t>Астапенко, М.П. История Дона и Донского казачества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>: Учебное пособие для 5-8 классов</w:t>
      </w:r>
      <w:r w:rsidR="00BB7146">
        <w:rPr>
          <w:rFonts w:ascii="Times New Roman" w:hAnsi="Times New Roman" w:cs="Times New Roman"/>
          <w:sz w:val="28"/>
          <w:szCs w:val="28"/>
        </w:rPr>
        <w:t xml:space="preserve"> общеобразовательных заведений / М.П. Астапенко, Е.М. Астапенко. – Ростов н/Д.: БАРО-ПРЕСС, 2005. – 304с.</w:t>
      </w:r>
    </w:p>
    <w:p w:rsidR="0057066F" w:rsidRPr="005C281E" w:rsidRDefault="005C281E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281E">
        <w:rPr>
          <w:rFonts w:ascii="Times New Roman" w:hAnsi="Times New Roman" w:cs="Times New Roman"/>
          <w:sz w:val="28"/>
          <w:szCs w:val="28"/>
        </w:rPr>
        <w:lastRenderedPageBreak/>
        <w:t>В учебном пособии раскрывается экономическая, социальная, военно-политическая история донского казачества 1550-1920 гг., а также рассказывается о развитии народного образования, литературы, церкви, медицины. Вы познакомитесь с героическими страницами донского казачества,</w:t>
      </w:r>
      <w:r w:rsidRPr="008459BB">
        <w:rPr>
          <w:rFonts w:ascii="Times New Roman" w:hAnsi="Times New Roman" w:cs="Times New Roman"/>
          <w:sz w:val="28"/>
          <w:szCs w:val="28"/>
        </w:rPr>
        <w:t xml:space="preserve"> </w:t>
      </w:r>
      <w:r w:rsidRPr="005C281E">
        <w:rPr>
          <w:rFonts w:ascii="Times New Roman" w:hAnsi="Times New Roman" w:cs="Times New Roman"/>
          <w:sz w:val="28"/>
          <w:szCs w:val="28"/>
        </w:rPr>
        <w:t>узнаете о подвигах Платова, Орлова, Краснощекова и других героев, прославивших себя на полях сражений за Отечество, а также многое другое, чем славен Тихий Дон. Рассчитано на учащихся школ, лицеев, гимназий, училищ, а также на самый широкий круг читателей.</w:t>
      </w:r>
    </w:p>
    <w:p w:rsidR="00CC4ECF" w:rsidRDefault="00CC4ECF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4ECF">
        <w:rPr>
          <w:rFonts w:ascii="Times New Roman" w:hAnsi="Times New Roman" w:cs="Times New Roman"/>
          <w:b/>
          <w:sz w:val="28"/>
          <w:szCs w:val="28"/>
        </w:rPr>
        <w:t xml:space="preserve">Астапенко, М.П.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CC4ECF">
        <w:rPr>
          <w:rFonts w:ascii="Times New Roman" w:hAnsi="Times New Roman" w:cs="Times New Roman"/>
          <w:b/>
          <w:sz w:val="28"/>
          <w:szCs w:val="28"/>
        </w:rPr>
        <w:t>стория донского казачества с древнейших времён до 1920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М.П. </w:t>
      </w:r>
      <w:r w:rsidR="00004D6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стапенко. – Ростов н/Д.: Мини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Тайп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608с.</w:t>
      </w:r>
    </w:p>
    <w:p w:rsidR="00B01BC3" w:rsidRPr="0057066F" w:rsidRDefault="0057066F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066F">
        <w:rPr>
          <w:rFonts w:ascii="Times New Roman" w:hAnsi="Times New Roman" w:cs="Times New Roman"/>
          <w:sz w:val="28"/>
          <w:szCs w:val="28"/>
        </w:rPr>
        <w:t>Переработанное и дополненное учебное пособие известного донского историка и писателя М.П.</w:t>
      </w:r>
      <w:r w:rsidR="00004D6B">
        <w:rPr>
          <w:rFonts w:ascii="Times New Roman" w:hAnsi="Times New Roman" w:cs="Times New Roman"/>
          <w:sz w:val="28"/>
          <w:szCs w:val="28"/>
        </w:rPr>
        <w:t xml:space="preserve"> </w:t>
      </w:r>
      <w:r w:rsidRPr="0057066F">
        <w:rPr>
          <w:rFonts w:ascii="Times New Roman" w:hAnsi="Times New Roman" w:cs="Times New Roman"/>
          <w:sz w:val="28"/>
          <w:szCs w:val="28"/>
        </w:rPr>
        <w:t>Астапенко в доступной форме знакомит читателей с драматической историей донского казачества и охватывает большой исторический период от возникновения донского казачества до 1920 года. Каждый параграф содержит вопросы и задания, в конце книги даны оригинальные приложения.</w:t>
      </w:r>
    </w:p>
    <w:p w:rsidR="00BB7146" w:rsidRDefault="00BB7146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7146">
        <w:rPr>
          <w:rFonts w:ascii="Times New Roman" w:hAnsi="Times New Roman" w:cs="Times New Roman"/>
          <w:b/>
          <w:sz w:val="28"/>
          <w:szCs w:val="28"/>
        </w:rPr>
        <w:t>Веряскина</w:t>
      </w:r>
      <w:proofErr w:type="spellEnd"/>
      <w:r w:rsidRPr="00BB7146">
        <w:rPr>
          <w:rFonts w:ascii="Times New Roman" w:hAnsi="Times New Roman" w:cs="Times New Roman"/>
          <w:b/>
          <w:sz w:val="28"/>
          <w:szCs w:val="28"/>
        </w:rPr>
        <w:t>, О.Г. Символика Донского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О.Г.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Веряскина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Ростов н/Д.: Донской издательский дом, 2006. – 24с.</w:t>
      </w:r>
    </w:p>
    <w:p w:rsidR="008459BB" w:rsidRPr="008459BB" w:rsidRDefault="008459BB" w:rsidP="00004D6B">
      <w:pPr>
        <w:pStyle w:val="a6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8459BB">
        <w:rPr>
          <w:color w:val="000000"/>
          <w:sz w:val="28"/>
          <w:szCs w:val="28"/>
        </w:rPr>
        <w:t>Данное учебное пособие является частью образовательного цикла «Мы живем на Дону».</w:t>
      </w:r>
    </w:p>
    <w:p w:rsidR="00B01BC3" w:rsidRPr="008459BB" w:rsidRDefault="008459BB" w:rsidP="00004D6B">
      <w:pPr>
        <w:pStyle w:val="a6"/>
        <w:spacing w:before="0" w:beforeAutospacing="0" w:after="0" w:afterAutospacing="0"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8459BB">
        <w:rPr>
          <w:color w:val="000000"/>
          <w:sz w:val="28"/>
          <w:szCs w:val="28"/>
        </w:rPr>
        <w:t>В пособии рассказывается о символах Донского края, Ростовской области; об их возникновении, истории, а также значении отдельных элементов. Задания, включенные в пособие, позволяют организовать учебный процесс на основе творческой деятельности младших школьников.</w:t>
      </w:r>
    </w:p>
    <w:p w:rsidR="001D5D68" w:rsidRDefault="001D5D68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Кашкаров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А.П. Казаки: обычаи, культура (краткое руководство настоящего казака)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А.П.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Кашкаров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Изд. 2-е. – Ростов н/Д.: Феникс, 2016. – 125,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>с. – (</w:t>
      </w:r>
      <w:r w:rsidR="00CC4ECF">
        <w:rPr>
          <w:rFonts w:ascii="Times New Roman" w:hAnsi="Times New Roman" w:cs="Times New Roman"/>
          <w:sz w:val="28"/>
          <w:szCs w:val="28"/>
        </w:rPr>
        <w:t>Интересно!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01BC3" w:rsidRPr="00B01BC3" w:rsidRDefault="00B01BC3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BC3">
        <w:rPr>
          <w:rFonts w:ascii="Times New Roman" w:hAnsi="Times New Roman" w:cs="Times New Roman"/>
          <w:spacing w:val="6"/>
          <w:sz w:val="28"/>
          <w:szCs w:val="28"/>
        </w:rPr>
        <w:t xml:space="preserve">Эта книга о казачьих обрядах, традициях, культуре, о вековых устоях, которые чтили наши предки, и к которым сегодня современники </w:t>
      </w:r>
      <w:r w:rsidRPr="00B01BC3">
        <w:rPr>
          <w:rFonts w:ascii="Times New Roman" w:hAnsi="Times New Roman" w:cs="Times New Roman"/>
          <w:spacing w:val="6"/>
          <w:sz w:val="28"/>
          <w:szCs w:val="28"/>
        </w:rPr>
        <w:lastRenderedPageBreak/>
        <w:t xml:space="preserve">проявляют «неизбывный» интерес. На протяжении веков казаки являлись опорой православия, защищали интересы России как внутри страны, так и за рубежом. Знаменитый казак Матвей Иванович Платов получил графское достоинство именно за боевые подвиги во славу отечества. </w:t>
      </w:r>
      <w:proofErr w:type="gramStart"/>
      <w:r w:rsidRPr="00B01BC3">
        <w:rPr>
          <w:rFonts w:ascii="Times New Roman" w:hAnsi="Times New Roman" w:cs="Times New Roman"/>
          <w:spacing w:val="6"/>
          <w:sz w:val="28"/>
          <w:szCs w:val="28"/>
        </w:rPr>
        <w:t>Расхожее</w:t>
      </w:r>
      <w:proofErr w:type="gramEnd"/>
      <w:r w:rsidRPr="00B01BC3">
        <w:rPr>
          <w:rFonts w:ascii="Times New Roman" w:hAnsi="Times New Roman" w:cs="Times New Roman"/>
          <w:spacing w:val="6"/>
          <w:sz w:val="28"/>
          <w:szCs w:val="28"/>
        </w:rPr>
        <w:t xml:space="preserve"> выражение – «казаки дважды не присягают», не смотря на «казачью вольницу» актуально сегодня как никогда.</w:t>
      </w:r>
    </w:p>
    <w:p w:rsidR="008B5797" w:rsidRDefault="008B5797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Крессон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У. Казаки. История «вольных людей» от Запорожской Сечи до коммунистической России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У.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Крессон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пер. с англ. А.Л. Андреева. – М.: ЗАО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Центрполиграф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– 223с.</w:t>
      </w:r>
    </w:p>
    <w:p w:rsidR="00D85656" w:rsidRPr="00B01BC3" w:rsidRDefault="00B01BC3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1BC3">
        <w:rPr>
          <w:rFonts w:ascii="Times New Roman" w:hAnsi="Times New Roman" w:cs="Times New Roman"/>
          <w:sz w:val="28"/>
          <w:szCs w:val="28"/>
        </w:rPr>
        <w:t xml:space="preserve">Уникальное исследование этнографа Уильяма </w:t>
      </w:r>
      <w:proofErr w:type="spellStart"/>
      <w:r w:rsidRPr="00B01BC3">
        <w:rPr>
          <w:rFonts w:ascii="Times New Roman" w:hAnsi="Times New Roman" w:cs="Times New Roman"/>
          <w:sz w:val="28"/>
          <w:szCs w:val="28"/>
        </w:rPr>
        <w:t>Крессона</w:t>
      </w:r>
      <w:proofErr w:type="spellEnd"/>
      <w:r w:rsidRPr="00B01BC3">
        <w:rPr>
          <w:rFonts w:ascii="Times New Roman" w:hAnsi="Times New Roman" w:cs="Times New Roman"/>
          <w:sz w:val="28"/>
          <w:szCs w:val="28"/>
        </w:rPr>
        <w:t xml:space="preserve"> посвящено истории казачества. Опираясь на труды историков, казачьи песни, сказания и легенды, автор рассматривает концепции возникновения этого русскоязычного </w:t>
      </w:r>
      <w:proofErr w:type="spellStart"/>
      <w:r w:rsidRPr="00B01BC3">
        <w:rPr>
          <w:rFonts w:ascii="Times New Roman" w:hAnsi="Times New Roman" w:cs="Times New Roman"/>
          <w:sz w:val="28"/>
          <w:szCs w:val="28"/>
        </w:rPr>
        <w:t>субэтноса</w:t>
      </w:r>
      <w:proofErr w:type="spellEnd"/>
      <w:r w:rsidRPr="00B01BC3">
        <w:rPr>
          <w:rFonts w:ascii="Times New Roman" w:hAnsi="Times New Roman" w:cs="Times New Roman"/>
          <w:sz w:val="28"/>
          <w:szCs w:val="28"/>
        </w:rPr>
        <w:t xml:space="preserve"> в донских и приднепровских степях, описывает быт, культуру, особенности несения службы в Донском и приграничных войсках. Отдельная глава посвящена Запорожской Сечи и ее вольнолюбивому братству. Автор мастерски передает историю написания запорожцами письма турецкому султану, послужившую сюжетом для знаменитой картины И.Е. Репина, и приводит само письмо - яркий</w:t>
      </w:r>
      <w:r w:rsidRPr="008D5040">
        <w:rPr>
          <w:rFonts w:ascii="Times New Roman" w:hAnsi="Times New Roman" w:cs="Times New Roman"/>
          <w:sz w:val="28"/>
          <w:szCs w:val="28"/>
        </w:rPr>
        <w:t xml:space="preserve"> </w:t>
      </w:r>
      <w:r w:rsidRPr="00B01BC3">
        <w:rPr>
          <w:rFonts w:ascii="Times New Roman" w:hAnsi="Times New Roman" w:cs="Times New Roman"/>
          <w:sz w:val="28"/>
          <w:szCs w:val="28"/>
        </w:rPr>
        <w:t xml:space="preserve">образчик самобытного казачьего творчества. Повествование дополняют исторические портреты казачьих лидеров: покорителя Сибири Ермака, гетманов Богдана Хмельницкого и Ивана Мазепы, бунтовщика Емельяна Пугачева и героического атамана М.И. Платова. Особый интерес представляют очерки, посвященные казакам приграничья: кубанцам, терцам, </w:t>
      </w:r>
      <w:proofErr w:type="spellStart"/>
      <w:r w:rsidRPr="00B01BC3">
        <w:rPr>
          <w:rFonts w:ascii="Times New Roman" w:hAnsi="Times New Roman" w:cs="Times New Roman"/>
          <w:sz w:val="28"/>
          <w:szCs w:val="28"/>
        </w:rPr>
        <w:t>гребенцам</w:t>
      </w:r>
      <w:proofErr w:type="spellEnd"/>
      <w:r w:rsidRPr="00B01B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01BC3">
        <w:rPr>
          <w:rFonts w:ascii="Times New Roman" w:hAnsi="Times New Roman" w:cs="Times New Roman"/>
          <w:sz w:val="28"/>
          <w:szCs w:val="28"/>
        </w:rPr>
        <w:t>астраханцам</w:t>
      </w:r>
      <w:proofErr w:type="spellEnd"/>
      <w:r w:rsidRPr="00B01BC3">
        <w:rPr>
          <w:rFonts w:ascii="Times New Roman" w:hAnsi="Times New Roman" w:cs="Times New Roman"/>
          <w:sz w:val="28"/>
          <w:szCs w:val="28"/>
        </w:rPr>
        <w:t xml:space="preserve">, уральцам и </w:t>
      </w:r>
      <w:proofErr w:type="spellStart"/>
      <w:r w:rsidRPr="00B01BC3">
        <w:rPr>
          <w:rFonts w:ascii="Times New Roman" w:hAnsi="Times New Roman" w:cs="Times New Roman"/>
          <w:sz w:val="28"/>
          <w:szCs w:val="28"/>
        </w:rPr>
        <w:t>оренбуржцам</w:t>
      </w:r>
      <w:proofErr w:type="spellEnd"/>
      <w:r w:rsidRPr="00B01BC3">
        <w:rPr>
          <w:rFonts w:ascii="Times New Roman" w:hAnsi="Times New Roman" w:cs="Times New Roman"/>
          <w:sz w:val="28"/>
          <w:szCs w:val="28"/>
        </w:rPr>
        <w:t>.</w:t>
      </w:r>
    </w:p>
    <w:p w:rsidR="00593466" w:rsidRDefault="00593466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</w:t>
      </w:r>
      <w:r w:rsidR="008B5797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братенко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Г.Г. Обычаи вольного казачества</w:t>
      </w:r>
      <w:r w:rsidR="008B579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8B5797">
        <w:rPr>
          <w:rFonts w:ascii="Times New Roman" w:hAnsi="Times New Roman" w:cs="Times New Roman"/>
          <w:b/>
          <w:sz w:val="28"/>
          <w:szCs w:val="28"/>
          <w:lang w:val="en-US"/>
        </w:rPr>
        <w:t>XVI</w:t>
      </w:r>
      <w:r w:rsidR="008B5797" w:rsidRPr="008B57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797">
        <w:rPr>
          <w:rFonts w:ascii="Times New Roman" w:hAnsi="Times New Roman" w:cs="Times New Roman"/>
          <w:b/>
          <w:sz w:val="28"/>
          <w:szCs w:val="28"/>
        </w:rPr>
        <w:t xml:space="preserve">– начало </w:t>
      </w:r>
      <w:r w:rsidR="008B5797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 w:rsidR="008B5797">
        <w:rPr>
          <w:rFonts w:ascii="Times New Roman" w:hAnsi="Times New Roman" w:cs="Times New Roman"/>
          <w:b/>
          <w:sz w:val="28"/>
          <w:szCs w:val="28"/>
        </w:rPr>
        <w:t xml:space="preserve"> вв.)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 w:rsidR="008B5797">
        <w:rPr>
          <w:rFonts w:ascii="Times New Roman" w:hAnsi="Times New Roman" w:cs="Times New Roman"/>
          <w:sz w:val="28"/>
          <w:szCs w:val="28"/>
        </w:rPr>
        <w:t xml:space="preserve">: Монография / Г.Г. </w:t>
      </w:r>
      <w:proofErr w:type="spellStart"/>
      <w:r w:rsidR="008B5797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братенко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Ростов н/Д.: Артель, 2010. – 208с.</w:t>
      </w:r>
    </w:p>
    <w:p w:rsidR="00D85656" w:rsidRPr="00D85656" w:rsidRDefault="00D85656" w:rsidP="00D85656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85656">
        <w:rPr>
          <w:sz w:val="28"/>
          <w:szCs w:val="28"/>
        </w:rPr>
        <w:t xml:space="preserve">Предлагаемое издание является вкладом в углубление прикладных знаний о семье обычного (традиционного) права, неотъемлемой частью </w:t>
      </w:r>
      <w:r w:rsidRPr="00D85656">
        <w:rPr>
          <w:sz w:val="28"/>
          <w:szCs w:val="28"/>
        </w:rPr>
        <w:lastRenderedPageBreak/>
        <w:t>которой выступает обычно-правовая система Войска Донского. Содержание труда представлено в виде научно-популярного эссе.</w:t>
      </w:r>
    </w:p>
    <w:p w:rsidR="00D85656" w:rsidRDefault="00D85656" w:rsidP="00D85656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D85656">
        <w:rPr>
          <w:sz w:val="28"/>
          <w:szCs w:val="28"/>
        </w:rPr>
        <w:t xml:space="preserve">Результаты проведенного исследования могут быть использованы в процессе создания нормативной правовой базы современного российского казачества, регулирования общественных отношений в местах компактного проживания казаков. Непосредственными потребителями предложенной работы выступают представители Войскового казачьего общества </w:t>
      </w:r>
      <w:r w:rsidR="000214E3">
        <w:rPr>
          <w:sz w:val="28"/>
          <w:szCs w:val="28"/>
        </w:rPr>
        <w:t>«</w:t>
      </w:r>
      <w:proofErr w:type="spellStart"/>
      <w:r w:rsidRPr="00D85656">
        <w:rPr>
          <w:sz w:val="28"/>
          <w:szCs w:val="28"/>
        </w:rPr>
        <w:t>Всевеликое</w:t>
      </w:r>
      <w:proofErr w:type="spellEnd"/>
      <w:r w:rsidRPr="00D85656">
        <w:rPr>
          <w:sz w:val="28"/>
          <w:szCs w:val="28"/>
        </w:rPr>
        <w:t xml:space="preserve"> Войско Донское</w:t>
      </w:r>
      <w:r w:rsidR="000214E3">
        <w:rPr>
          <w:sz w:val="28"/>
          <w:szCs w:val="28"/>
        </w:rPr>
        <w:t>»</w:t>
      </w:r>
      <w:r w:rsidRPr="00D85656">
        <w:rPr>
          <w:sz w:val="28"/>
          <w:szCs w:val="28"/>
        </w:rPr>
        <w:t>, атаманы и казаки прочих казачьих войск и обществ, научно-педагогической состав, слушатели, курсанты, студенты, кадеты и учащиеся, а также все интересующиеся данной проблематикой люди.</w:t>
      </w:r>
    </w:p>
    <w:p w:rsidR="008B5797" w:rsidRPr="00D85656" w:rsidRDefault="008B5797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5797">
        <w:rPr>
          <w:rFonts w:ascii="Times New Roman" w:hAnsi="Times New Roman" w:cs="Times New Roman"/>
          <w:b/>
          <w:sz w:val="28"/>
          <w:szCs w:val="28"/>
        </w:rPr>
        <w:t>Небратенко</w:t>
      </w:r>
      <w:proofErr w:type="spellEnd"/>
      <w:r w:rsidRPr="008B5797">
        <w:rPr>
          <w:rFonts w:ascii="Times New Roman" w:hAnsi="Times New Roman" w:cs="Times New Roman"/>
          <w:b/>
          <w:sz w:val="28"/>
          <w:szCs w:val="28"/>
        </w:rPr>
        <w:t>, Г.Г. Преступление и наказание в обычном праве донских казаков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Г.Г.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Небратенко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Ростов н/Д.: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Ростовкнига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2015. – 200с.</w:t>
      </w:r>
    </w:p>
    <w:p w:rsidR="002F1CE7" w:rsidRPr="00D85656" w:rsidRDefault="00D85656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9BB">
        <w:rPr>
          <w:rFonts w:ascii="Times New Roman" w:hAnsi="Times New Roman" w:cs="Times New Roman"/>
          <w:sz w:val="28"/>
          <w:szCs w:val="28"/>
        </w:rPr>
        <w:t>В данной работе рассмотрена практика регулирования уголовно-правовых и иных делик</w:t>
      </w:r>
      <w:r w:rsidR="008459BB">
        <w:rPr>
          <w:rFonts w:ascii="Times New Roman" w:hAnsi="Times New Roman" w:cs="Times New Roman"/>
          <w:sz w:val="28"/>
          <w:szCs w:val="28"/>
        </w:rPr>
        <w:t>а</w:t>
      </w:r>
      <w:r w:rsidRPr="008459BB">
        <w:rPr>
          <w:rFonts w:ascii="Times New Roman" w:hAnsi="Times New Roman" w:cs="Times New Roman"/>
          <w:sz w:val="28"/>
          <w:szCs w:val="28"/>
        </w:rPr>
        <w:t xml:space="preserve">тных отношений в традиционном обществе донских казаков, основанная на применении обычного права. Издание охватывает хронологический период XVI-XIX вв. Предназначено для широкого круга читателей, интересующихся </w:t>
      </w:r>
      <w:proofErr w:type="spellStart"/>
      <w:r w:rsidRPr="008459BB">
        <w:rPr>
          <w:rFonts w:ascii="Times New Roman" w:hAnsi="Times New Roman" w:cs="Times New Roman"/>
          <w:sz w:val="28"/>
          <w:szCs w:val="28"/>
        </w:rPr>
        <w:t>казаковедением</w:t>
      </w:r>
      <w:proofErr w:type="spellEnd"/>
      <w:r w:rsidRPr="008459BB">
        <w:rPr>
          <w:rFonts w:ascii="Times New Roman" w:hAnsi="Times New Roman" w:cs="Times New Roman"/>
          <w:sz w:val="28"/>
          <w:szCs w:val="28"/>
        </w:rPr>
        <w:t xml:space="preserve"> и историей Донского края. Кроме того, имеет научную ценность для профессорско-преподавательского состава, научно-педагогических кадров и обучаемых. Может быть использовано в образовательном процессе по «Истории государства и права России», «Сравнительному правоведению», «Антропологии права», «Юридической этнологии», а также спецкурсу «Теория обычаев и обычного права».</w:t>
      </w:r>
    </w:p>
    <w:p w:rsidR="00593466" w:rsidRPr="00D85656" w:rsidRDefault="00593466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Потто, В.А. Русские на Кавказе.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b/>
          <w:sz w:val="28"/>
          <w:szCs w:val="28"/>
        </w:rPr>
        <w:t xml:space="preserve"> век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В.А. Потто.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АИРО-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, 2017. – 464с.</w:t>
      </w:r>
    </w:p>
    <w:p w:rsidR="002F1CE7" w:rsidRPr="002F1CE7" w:rsidRDefault="002F1CE7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CE7">
        <w:rPr>
          <w:rFonts w:ascii="Times New Roman" w:hAnsi="Times New Roman" w:cs="Times New Roman"/>
          <w:sz w:val="28"/>
          <w:szCs w:val="28"/>
        </w:rPr>
        <w:t xml:space="preserve">В настоящем издании рассказывается история утверждения России на Кавказе. В основу положены главы известного труда </w:t>
      </w:r>
      <w:r w:rsidR="00004D6B">
        <w:rPr>
          <w:rFonts w:ascii="Times New Roman" w:hAnsi="Times New Roman" w:cs="Times New Roman"/>
          <w:sz w:val="28"/>
          <w:szCs w:val="28"/>
        </w:rPr>
        <w:t>«</w:t>
      </w:r>
      <w:r w:rsidRPr="002F1CE7">
        <w:rPr>
          <w:rFonts w:ascii="Times New Roman" w:hAnsi="Times New Roman" w:cs="Times New Roman"/>
          <w:sz w:val="28"/>
          <w:szCs w:val="28"/>
        </w:rPr>
        <w:t>Кавказская война</w:t>
      </w:r>
      <w:r w:rsidR="00004D6B">
        <w:rPr>
          <w:rFonts w:ascii="Times New Roman" w:hAnsi="Times New Roman" w:cs="Times New Roman"/>
          <w:sz w:val="28"/>
          <w:szCs w:val="28"/>
        </w:rPr>
        <w:t>»</w:t>
      </w:r>
      <w:r w:rsidRPr="002F1CE7">
        <w:rPr>
          <w:rFonts w:ascii="Times New Roman" w:hAnsi="Times New Roman" w:cs="Times New Roman"/>
          <w:sz w:val="28"/>
          <w:szCs w:val="28"/>
        </w:rPr>
        <w:t xml:space="preserve"> </w:t>
      </w:r>
      <w:r w:rsidRPr="002F1CE7">
        <w:rPr>
          <w:rFonts w:ascii="Times New Roman" w:hAnsi="Times New Roman" w:cs="Times New Roman"/>
          <w:sz w:val="28"/>
          <w:szCs w:val="28"/>
        </w:rPr>
        <w:lastRenderedPageBreak/>
        <w:t xml:space="preserve">русского военного историка и кавказоведа Василия Александровича Потто. Живо и достоверно представлена история вхождения в состав России кавказских народов и территорий, главные </w:t>
      </w:r>
      <w:proofErr w:type="gramStart"/>
      <w:r w:rsidRPr="002F1CE7">
        <w:rPr>
          <w:rFonts w:ascii="Times New Roman" w:hAnsi="Times New Roman" w:cs="Times New Roman"/>
          <w:sz w:val="28"/>
          <w:szCs w:val="28"/>
        </w:rPr>
        <w:t>события</w:t>
      </w:r>
      <w:proofErr w:type="gramEnd"/>
      <w:r w:rsidRPr="002F1CE7">
        <w:rPr>
          <w:rFonts w:ascii="Times New Roman" w:hAnsi="Times New Roman" w:cs="Times New Roman"/>
          <w:sz w:val="28"/>
          <w:szCs w:val="28"/>
        </w:rPr>
        <w:t xml:space="preserve"> которого имели место в первые десятилетия XIX века. Грузия и Армения, мусульманские ханства</w:t>
      </w:r>
      <w:r w:rsidRPr="002F1CE7">
        <w:rPr>
          <w:rFonts w:ascii="Times New Roman" w:hAnsi="Times New Roman" w:cs="Times New Roman"/>
          <w:sz w:val="28"/>
          <w:szCs w:val="28"/>
        </w:rPr>
        <w:br/>
        <w:t xml:space="preserve">Азербайджана, Дагестан и Чечня, </w:t>
      </w:r>
      <w:proofErr w:type="spellStart"/>
      <w:r w:rsidRPr="002F1CE7">
        <w:rPr>
          <w:rFonts w:ascii="Times New Roman" w:hAnsi="Times New Roman" w:cs="Times New Roman"/>
          <w:sz w:val="28"/>
          <w:szCs w:val="28"/>
        </w:rPr>
        <w:t>Кабарда</w:t>
      </w:r>
      <w:proofErr w:type="spellEnd"/>
      <w:r w:rsidRPr="002F1C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F1CE7">
        <w:rPr>
          <w:rFonts w:ascii="Times New Roman" w:hAnsi="Times New Roman" w:cs="Times New Roman"/>
          <w:sz w:val="28"/>
          <w:szCs w:val="28"/>
        </w:rPr>
        <w:t>Черкесия</w:t>
      </w:r>
      <w:proofErr w:type="spellEnd"/>
      <w:r w:rsidRPr="002F1CE7">
        <w:rPr>
          <w:rFonts w:ascii="Times New Roman" w:hAnsi="Times New Roman" w:cs="Times New Roman"/>
          <w:sz w:val="28"/>
          <w:szCs w:val="28"/>
        </w:rPr>
        <w:t xml:space="preserve"> и Абхазия...</w:t>
      </w:r>
    </w:p>
    <w:p w:rsidR="00412631" w:rsidRDefault="00412631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12631">
        <w:rPr>
          <w:rFonts w:ascii="Times New Roman" w:hAnsi="Times New Roman" w:cs="Times New Roman"/>
          <w:b/>
          <w:sz w:val="28"/>
          <w:szCs w:val="28"/>
        </w:rPr>
        <w:t>Ригельман</w:t>
      </w:r>
      <w:proofErr w:type="spellEnd"/>
      <w:r w:rsidRPr="00412631">
        <w:rPr>
          <w:rFonts w:ascii="Times New Roman" w:hAnsi="Times New Roman" w:cs="Times New Roman"/>
          <w:b/>
          <w:sz w:val="28"/>
          <w:szCs w:val="28"/>
        </w:rPr>
        <w:t>, А.И. История или повествование о донских казаках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Ригельман</w:t>
      </w:r>
      <w:proofErr w:type="spellEnd"/>
      <w:r w:rsidR="00593466">
        <w:rPr>
          <w:rFonts w:ascii="Times New Roman" w:hAnsi="Times New Roman" w:cs="Times New Roman"/>
          <w:sz w:val="28"/>
          <w:szCs w:val="28"/>
        </w:rPr>
        <w:t>; под ред. Филиппова К.С. – Ростов н/Д.: Артель, 2010. – 148с.: ил.</w:t>
      </w:r>
    </w:p>
    <w:p w:rsidR="00B52BAE" w:rsidRPr="002F1CE7" w:rsidRDefault="002F1CE7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1CE7">
        <w:rPr>
          <w:rFonts w:ascii="Times New Roman" w:hAnsi="Times New Roman" w:cs="Times New Roman"/>
          <w:sz w:val="28"/>
          <w:szCs w:val="28"/>
        </w:rPr>
        <w:t xml:space="preserve">Уйдя в отставку после славных военных и государственных дел, генерал-майор А.И. </w:t>
      </w:r>
      <w:proofErr w:type="spellStart"/>
      <w:r w:rsidRPr="002F1CE7">
        <w:rPr>
          <w:rFonts w:ascii="Times New Roman" w:hAnsi="Times New Roman" w:cs="Times New Roman"/>
          <w:sz w:val="28"/>
          <w:szCs w:val="28"/>
        </w:rPr>
        <w:t>Ригельман</w:t>
      </w:r>
      <w:proofErr w:type="spellEnd"/>
      <w:r w:rsidRPr="002F1CE7">
        <w:rPr>
          <w:rFonts w:ascii="Times New Roman" w:hAnsi="Times New Roman" w:cs="Times New Roman"/>
          <w:sz w:val="28"/>
          <w:szCs w:val="28"/>
        </w:rPr>
        <w:t xml:space="preserve"> с энтузиазмом занялся историческими исследованиями. Прожив много лет бок о бок с</w:t>
      </w:r>
      <w:r w:rsidRPr="000214E3">
        <w:rPr>
          <w:rFonts w:ascii="Times New Roman" w:hAnsi="Times New Roman" w:cs="Times New Roman"/>
          <w:sz w:val="28"/>
          <w:szCs w:val="28"/>
        </w:rPr>
        <w:t xml:space="preserve"> </w:t>
      </w:r>
      <w:r w:rsidRPr="002F1CE7">
        <w:rPr>
          <w:rFonts w:ascii="Times New Roman" w:hAnsi="Times New Roman" w:cs="Times New Roman"/>
          <w:sz w:val="28"/>
          <w:szCs w:val="28"/>
        </w:rPr>
        <w:t>казаками, он посвятил несколько работ казацкой старине. Нап</w:t>
      </w:r>
      <w:r>
        <w:rPr>
          <w:rFonts w:ascii="Times New Roman" w:hAnsi="Times New Roman" w:cs="Times New Roman"/>
          <w:sz w:val="28"/>
          <w:szCs w:val="28"/>
        </w:rPr>
        <w:t xml:space="preserve">исанная за 30 лет до Карамзина </w:t>
      </w:r>
      <w:r w:rsidRPr="002F1CE7">
        <w:rPr>
          <w:rFonts w:ascii="Times New Roman" w:hAnsi="Times New Roman" w:cs="Times New Roman"/>
          <w:sz w:val="28"/>
          <w:szCs w:val="28"/>
        </w:rPr>
        <w:t>«История о донских казаках», в которой исторические факты причудливо сочетаются с легендами и преданиями, остается примечательным памятником русской историографии XVIII века.</w:t>
      </w:r>
      <w:r w:rsidRPr="00D85656">
        <w:rPr>
          <w:rFonts w:ascii="Times New Roman" w:hAnsi="Times New Roman" w:cs="Times New Roman"/>
          <w:sz w:val="28"/>
          <w:szCs w:val="28"/>
        </w:rPr>
        <w:t> </w:t>
      </w:r>
    </w:p>
    <w:p w:rsidR="00DC5122" w:rsidRPr="00D85656" w:rsidRDefault="00DC5122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122">
        <w:rPr>
          <w:rFonts w:ascii="Times New Roman" w:hAnsi="Times New Roman" w:cs="Times New Roman"/>
          <w:b/>
          <w:sz w:val="28"/>
          <w:szCs w:val="28"/>
        </w:rPr>
        <w:t>Рыблова</w:t>
      </w:r>
      <w:proofErr w:type="spellEnd"/>
      <w:r w:rsidRPr="00DC5122">
        <w:rPr>
          <w:rFonts w:ascii="Times New Roman" w:hAnsi="Times New Roman" w:cs="Times New Roman"/>
          <w:b/>
          <w:sz w:val="28"/>
          <w:szCs w:val="28"/>
        </w:rPr>
        <w:t>, М.А. Календарные праздники донских казаков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отв. ред. А.В. Венков. – 2-е изд.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</w:t>
      </w:r>
      <w:r w:rsidR="00004D6B">
        <w:rPr>
          <w:rFonts w:ascii="Times New Roman" w:hAnsi="Times New Roman" w:cs="Times New Roman"/>
          <w:sz w:val="28"/>
          <w:szCs w:val="28"/>
        </w:rPr>
        <w:t xml:space="preserve">олгоград: </w:t>
      </w:r>
      <w:proofErr w:type="spellStart"/>
      <w:r w:rsidR="00004D6B">
        <w:rPr>
          <w:rFonts w:ascii="Times New Roman" w:hAnsi="Times New Roman" w:cs="Times New Roman"/>
          <w:sz w:val="28"/>
          <w:szCs w:val="28"/>
        </w:rPr>
        <w:t>ВолГУ</w:t>
      </w:r>
      <w:proofErr w:type="spellEnd"/>
      <w:r w:rsidR="00004D6B">
        <w:rPr>
          <w:rFonts w:ascii="Times New Roman" w:hAnsi="Times New Roman" w:cs="Times New Roman"/>
          <w:sz w:val="28"/>
          <w:szCs w:val="28"/>
        </w:rPr>
        <w:t xml:space="preserve">, 2016. – 168с.: </w:t>
      </w:r>
      <w:r>
        <w:rPr>
          <w:rFonts w:ascii="Times New Roman" w:hAnsi="Times New Roman" w:cs="Times New Roman"/>
          <w:sz w:val="28"/>
          <w:szCs w:val="28"/>
        </w:rPr>
        <w:t>ил.</w:t>
      </w:r>
    </w:p>
    <w:p w:rsidR="00B52BAE" w:rsidRPr="00B52BAE" w:rsidRDefault="00B52BAE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04D6B">
        <w:rPr>
          <w:rFonts w:ascii="Times New Roman" w:hAnsi="Times New Roman" w:cs="Times New Roman"/>
          <w:sz w:val="28"/>
          <w:szCs w:val="28"/>
        </w:rPr>
        <w:t>Первый в отечественной историографии опыт полной реконструкции и анализа календарной обрядности донских казаков в хронологическом диапазоне</w:t>
      </w:r>
      <w:r w:rsidRPr="00B52BAE">
        <w:rPr>
          <w:rFonts w:ascii="Times New Roman" w:hAnsi="Times New Roman" w:cs="Times New Roman"/>
          <w:sz w:val="28"/>
          <w:szCs w:val="28"/>
        </w:rPr>
        <w:t xml:space="preserve"> с XVIII по начало</w:t>
      </w:r>
      <w:r w:rsidRPr="00D85656">
        <w:rPr>
          <w:rFonts w:ascii="Times New Roman" w:hAnsi="Times New Roman" w:cs="Times New Roman"/>
          <w:sz w:val="28"/>
          <w:szCs w:val="28"/>
        </w:rPr>
        <w:t xml:space="preserve"> </w:t>
      </w:r>
      <w:r w:rsidR="000214E3">
        <w:rPr>
          <w:rFonts w:ascii="Times New Roman" w:hAnsi="Times New Roman" w:cs="Times New Roman"/>
          <w:sz w:val="28"/>
          <w:szCs w:val="28"/>
        </w:rPr>
        <w:t xml:space="preserve">XX в. </w:t>
      </w:r>
      <w:r w:rsidRPr="00B52BAE">
        <w:rPr>
          <w:rFonts w:ascii="Times New Roman" w:hAnsi="Times New Roman" w:cs="Times New Roman"/>
          <w:sz w:val="28"/>
          <w:szCs w:val="28"/>
        </w:rPr>
        <w:t>Основные методологические подходы к изучению народного календаря. Зимние праздники. Весенние праздники. Летне-осенние праздники. Сакральные локусы в пространстве казачьего поселения и их почитание. Малотиражное научное издание.</w:t>
      </w:r>
    </w:p>
    <w:p w:rsidR="008B5797" w:rsidRPr="00D85656" w:rsidRDefault="008B5797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ECE">
        <w:rPr>
          <w:rFonts w:ascii="Times New Roman" w:hAnsi="Times New Roman" w:cs="Times New Roman"/>
          <w:b/>
          <w:sz w:val="28"/>
          <w:szCs w:val="28"/>
        </w:rPr>
        <w:t xml:space="preserve">Савельев, Е.П. </w:t>
      </w:r>
      <w:r w:rsidR="0061591F" w:rsidRPr="002A6ECE">
        <w:rPr>
          <w:rFonts w:ascii="Times New Roman" w:hAnsi="Times New Roman" w:cs="Times New Roman"/>
          <w:b/>
          <w:sz w:val="28"/>
          <w:szCs w:val="28"/>
        </w:rPr>
        <w:t>Древняя история казачества</w:t>
      </w:r>
      <w:r w:rsidR="002A6ECE">
        <w:rPr>
          <w:rFonts w:ascii="Times New Roman" w:hAnsi="Times New Roman" w:cs="Times New Roman"/>
          <w:sz w:val="28"/>
          <w:szCs w:val="28"/>
        </w:rPr>
        <w:t xml:space="preserve"> </w:t>
      </w:r>
      <w:r w:rsidR="002A6ECE">
        <w:rPr>
          <w:rFonts w:ascii="Times New Roman" w:hAnsi="Times New Roman" w:cs="Times New Roman"/>
          <w:sz w:val="28"/>
          <w:szCs w:val="28"/>
        </w:rPr>
        <w:sym w:font="Symbol" w:char="F05B"/>
      </w:r>
      <w:r w:rsidR="002A6ECE">
        <w:rPr>
          <w:rFonts w:ascii="Times New Roman" w:hAnsi="Times New Roman" w:cs="Times New Roman"/>
          <w:sz w:val="28"/>
          <w:szCs w:val="28"/>
        </w:rPr>
        <w:t>Текст</w:t>
      </w:r>
      <w:r w:rsidR="002A6ECE">
        <w:rPr>
          <w:rFonts w:ascii="Times New Roman" w:hAnsi="Times New Roman" w:cs="Times New Roman"/>
          <w:sz w:val="28"/>
          <w:szCs w:val="28"/>
        </w:rPr>
        <w:sym w:font="Symbol" w:char="F05D"/>
      </w:r>
      <w:r w:rsidR="00DC5122">
        <w:rPr>
          <w:rFonts w:ascii="Times New Roman" w:hAnsi="Times New Roman" w:cs="Times New Roman"/>
          <w:sz w:val="28"/>
          <w:szCs w:val="28"/>
        </w:rPr>
        <w:t xml:space="preserve"> / Е.П. Савельев; </w:t>
      </w:r>
      <w:proofErr w:type="gramStart"/>
      <w:r w:rsidR="00DC5122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="00DC5122">
        <w:rPr>
          <w:rFonts w:ascii="Times New Roman" w:hAnsi="Times New Roman" w:cs="Times New Roman"/>
          <w:sz w:val="28"/>
          <w:szCs w:val="28"/>
        </w:rPr>
        <w:t xml:space="preserve">. Сост. А.Т. Фоменко, Г.В. </w:t>
      </w:r>
      <w:proofErr w:type="spellStart"/>
      <w:r w:rsidR="00DC5122">
        <w:rPr>
          <w:rFonts w:ascii="Times New Roman" w:hAnsi="Times New Roman" w:cs="Times New Roman"/>
          <w:sz w:val="28"/>
          <w:szCs w:val="28"/>
        </w:rPr>
        <w:t>Носовского</w:t>
      </w:r>
      <w:proofErr w:type="spellEnd"/>
      <w:r w:rsidR="00DC5122">
        <w:rPr>
          <w:rFonts w:ascii="Times New Roman" w:hAnsi="Times New Roman" w:cs="Times New Roman"/>
          <w:sz w:val="28"/>
          <w:szCs w:val="28"/>
        </w:rPr>
        <w:t>. – М.: Вече, 2004. – 432с. – (Тайны веков)</w:t>
      </w:r>
    </w:p>
    <w:p w:rsidR="00F43224" w:rsidRPr="00F43224" w:rsidRDefault="00F43224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224">
        <w:rPr>
          <w:rFonts w:ascii="Times New Roman" w:hAnsi="Times New Roman" w:cs="Times New Roman"/>
          <w:sz w:val="28"/>
          <w:szCs w:val="28"/>
        </w:rPr>
        <w:t xml:space="preserve">Кто такие казаки? Потомки беглых крепостных, одно из сословий старой России, как обычно утверждает академическая наука? Или же их предки (по </w:t>
      </w:r>
      <w:r w:rsidRPr="00F43224">
        <w:rPr>
          <w:rFonts w:ascii="Times New Roman" w:hAnsi="Times New Roman" w:cs="Times New Roman"/>
          <w:sz w:val="28"/>
          <w:szCs w:val="28"/>
        </w:rPr>
        <w:lastRenderedPageBreak/>
        <w:t xml:space="preserve">крайней </w:t>
      </w:r>
      <w:proofErr w:type="gramStart"/>
      <w:r w:rsidRPr="00F43224">
        <w:rPr>
          <w:rFonts w:ascii="Times New Roman" w:hAnsi="Times New Roman" w:cs="Times New Roman"/>
          <w:sz w:val="28"/>
          <w:szCs w:val="28"/>
        </w:rPr>
        <w:t>мере</w:t>
      </w:r>
      <w:proofErr w:type="gramEnd"/>
      <w:r w:rsidRPr="00F43224">
        <w:rPr>
          <w:rFonts w:ascii="Times New Roman" w:hAnsi="Times New Roman" w:cs="Times New Roman"/>
          <w:sz w:val="28"/>
          <w:szCs w:val="28"/>
        </w:rPr>
        <w:t xml:space="preserve"> часть из них) испокон веков жили в тех же самых краях </w:t>
      </w:r>
      <w:r w:rsidR="00B52BAE" w:rsidRPr="00B52BAE">
        <w:rPr>
          <w:rFonts w:ascii="Times New Roman" w:hAnsi="Times New Roman" w:cs="Times New Roman"/>
          <w:sz w:val="28"/>
          <w:szCs w:val="28"/>
        </w:rPr>
        <w:t>-</w:t>
      </w:r>
      <w:r w:rsidRPr="00F43224">
        <w:rPr>
          <w:rFonts w:ascii="Times New Roman" w:hAnsi="Times New Roman" w:cs="Times New Roman"/>
          <w:sz w:val="28"/>
          <w:szCs w:val="28"/>
        </w:rPr>
        <w:t xml:space="preserve"> на Дону, на Кубани?.. Именно такой позиции придерживается автор этой книги </w:t>
      </w:r>
      <w:r w:rsidR="00B52BAE" w:rsidRPr="00B52BAE">
        <w:rPr>
          <w:rFonts w:ascii="Times New Roman" w:hAnsi="Times New Roman" w:cs="Times New Roman"/>
          <w:sz w:val="28"/>
          <w:szCs w:val="28"/>
        </w:rPr>
        <w:t>-</w:t>
      </w:r>
      <w:r w:rsidRPr="00F43224">
        <w:rPr>
          <w:rFonts w:ascii="Times New Roman" w:hAnsi="Times New Roman" w:cs="Times New Roman"/>
          <w:sz w:val="28"/>
          <w:szCs w:val="28"/>
        </w:rPr>
        <w:t xml:space="preserve"> историк казачества, писатель и краевед Евграф Петрович Савельев. Привлекая колоссальный по объему фактический</w:t>
      </w:r>
      <w:r w:rsidRPr="008459BB">
        <w:rPr>
          <w:rFonts w:ascii="Times New Roman" w:hAnsi="Times New Roman" w:cs="Times New Roman"/>
          <w:sz w:val="28"/>
          <w:szCs w:val="28"/>
        </w:rPr>
        <w:t xml:space="preserve"> </w:t>
      </w:r>
      <w:r w:rsidRPr="00F43224">
        <w:rPr>
          <w:rFonts w:ascii="Times New Roman" w:hAnsi="Times New Roman" w:cs="Times New Roman"/>
          <w:sz w:val="28"/>
          <w:szCs w:val="28"/>
        </w:rPr>
        <w:t xml:space="preserve">материал, со страстью и убежденностью истинного патриота он доказывает, что культура казачества во многих своих проявлениях уходит в глубины тысячелетий, что казаки </w:t>
      </w:r>
      <w:r w:rsidR="00B52BAE" w:rsidRPr="00B52BAE">
        <w:rPr>
          <w:rFonts w:ascii="Times New Roman" w:hAnsi="Times New Roman" w:cs="Times New Roman"/>
          <w:sz w:val="28"/>
          <w:szCs w:val="28"/>
        </w:rPr>
        <w:t>-</w:t>
      </w:r>
      <w:r w:rsidRPr="00F43224">
        <w:rPr>
          <w:rFonts w:ascii="Times New Roman" w:hAnsi="Times New Roman" w:cs="Times New Roman"/>
          <w:sz w:val="28"/>
          <w:szCs w:val="28"/>
        </w:rPr>
        <w:t xml:space="preserve"> не случайные пришельцы на своей земле.</w:t>
      </w:r>
      <w:r w:rsidRPr="00F432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C5122" w:rsidRPr="00F43224" w:rsidRDefault="00DC5122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122">
        <w:rPr>
          <w:rFonts w:ascii="Times New Roman" w:hAnsi="Times New Roman" w:cs="Times New Roman"/>
          <w:b/>
          <w:sz w:val="28"/>
          <w:szCs w:val="28"/>
        </w:rPr>
        <w:t>Смирнов, А.А. Морская история казачества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А.А. Смирнов. – М.: Яуза;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 – 288с. – (Казачья слава)</w:t>
      </w:r>
    </w:p>
    <w:p w:rsidR="00F43224" w:rsidRPr="00F43224" w:rsidRDefault="00F43224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224">
        <w:rPr>
          <w:rFonts w:ascii="Times New Roman" w:hAnsi="Times New Roman" w:cs="Times New Roman"/>
          <w:sz w:val="28"/>
          <w:szCs w:val="28"/>
        </w:rPr>
        <w:t>Настоящая книга основана на материалах, подтверждающих, что с XIV по XVII век казачество формировалось на юге славянского мира как сословие, живущее в первую очередь морем. Военно-морской флот Запорожского войска привлекали для морских войн Испания, Франция, Швеция. Казакам-мореходам Русь обязана географическими открытиями в Тихом океане в XVII веке.</w:t>
      </w:r>
      <w:r w:rsidR="00B52BAE" w:rsidRPr="00B52BAE">
        <w:rPr>
          <w:rFonts w:ascii="Times New Roman" w:hAnsi="Times New Roman" w:cs="Times New Roman"/>
          <w:sz w:val="28"/>
          <w:szCs w:val="28"/>
        </w:rPr>
        <w:t xml:space="preserve"> </w:t>
      </w:r>
      <w:r w:rsidRPr="00F43224">
        <w:rPr>
          <w:rFonts w:ascii="Times New Roman" w:hAnsi="Times New Roman" w:cs="Times New Roman"/>
          <w:sz w:val="28"/>
          <w:szCs w:val="28"/>
        </w:rPr>
        <w:t>В начале XVIII века в Российской империи казачество было отстранено от морской службы. Однако во времена царствования Екатерины II и Николая I из числа бывших запорожцев были сформированы Черноморское и Азовское казачьи войска, участвовавшие в морских сражениях конца XVIII — первой половины XIX века. В период с 1870-х годов по 1917 год десятки казаков и их потомков служили в регулярном Императорском военном флоте, достигнув  адмиральских чинов и прославив Андреевский флаг, создавали первые морские линии торгового флота России. В книге впервые представлена и обоснована принципиально новая концепция образования и развития казачьих войск на протяжении с XIV по XX век.</w:t>
      </w:r>
    </w:p>
    <w:p w:rsidR="00DC5122" w:rsidRDefault="00DC5122" w:rsidP="0041263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22">
        <w:rPr>
          <w:rFonts w:ascii="Times New Roman" w:hAnsi="Times New Roman" w:cs="Times New Roman"/>
          <w:b/>
          <w:sz w:val="28"/>
          <w:szCs w:val="28"/>
        </w:rPr>
        <w:t>Сыны донских степей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Науч. ред. </w:t>
      </w:r>
      <w:r w:rsidR="001D5D68">
        <w:rPr>
          <w:rFonts w:ascii="Times New Roman" w:hAnsi="Times New Roman" w:cs="Times New Roman"/>
          <w:sz w:val="28"/>
          <w:szCs w:val="28"/>
        </w:rPr>
        <w:t xml:space="preserve">В.А. Золотов. – Ростов н/Д.: </w:t>
      </w:r>
      <w:proofErr w:type="spellStart"/>
      <w:r w:rsidR="001D5D68">
        <w:rPr>
          <w:rFonts w:ascii="Times New Roman" w:hAnsi="Times New Roman" w:cs="Times New Roman"/>
          <w:sz w:val="28"/>
          <w:szCs w:val="28"/>
        </w:rPr>
        <w:t>Ростиздат</w:t>
      </w:r>
      <w:proofErr w:type="spellEnd"/>
      <w:r w:rsidR="001D5D68">
        <w:rPr>
          <w:rFonts w:ascii="Times New Roman" w:hAnsi="Times New Roman" w:cs="Times New Roman"/>
          <w:sz w:val="28"/>
          <w:szCs w:val="28"/>
        </w:rPr>
        <w:t>, 1973. – 192с.</w:t>
      </w:r>
    </w:p>
    <w:p w:rsidR="001D5D68" w:rsidRDefault="00DC5122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D68">
        <w:rPr>
          <w:rFonts w:ascii="Times New Roman" w:hAnsi="Times New Roman" w:cs="Times New Roman"/>
          <w:sz w:val="28"/>
          <w:szCs w:val="28"/>
        </w:rPr>
        <w:t xml:space="preserve">Книга посвящена героическим боевым делам донских казаков в борьбе с внешними врагами России. Она написана группой историков Ростовского </w:t>
      </w:r>
      <w:r w:rsidRPr="001D5D68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государственного университета: I и III главы </w:t>
      </w:r>
      <w:r w:rsidR="001D5D68">
        <w:rPr>
          <w:rFonts w:ascii="Times New Roman" w:hAnsi="Times New Roman" w:cs="Times New Roman"/>
          <w:sz w:val="28"/>
          <w:szCs w:val="28"/>
        </w:rPr>
        <w:t>-</w:t>
      </w:r>
      <w:r w:rsidRPr="001D5D68">
        <w:rPr>
          <w:rFonts w:ascii="Times New Roman" w:hAnsi="Times New Roman" w:cs="Times New Roman"/>
          <w:sz w:val="28"/>
          <w:szCs w:val="28"/>
        </w:rPr>
        <w:t xml:space="preserve"> доцентом Б. В. Чеботаревым, II глава </w:t>
      </w:r>
      <w:r w:rsidR="001D5D68">
        <w:rPr>
          <w:rFonts w:ascii="Times New Roman" w:hAnsi="Times New Roman" w:cs="Times New Roman"/>
          <w:sz w:val="28"/>
          <w:szCs w:val="28"/>
        </w:rPr>
        <w:t>-</w:t>
      </w:r>
      <w:r w:rsidRPr="001D5D68">
        <w:rPr>
          <w:rFonts w:ascii="Times New Roman" w:hAnsi="Times New Roman" w:cs="Times New Roman"/>
          <w:sz w:val="28"/>
          <w:szCs w:val="28"/>
        </w:rPr>
        <w:t xml:space="preserve"> доцентом А. А. Пушкаренко, IV</w:t>
      </w:r>
      <w:r w:rsidR="001D5D68">
        <w:rPr>
          <w:rFonts w:ascii="Times New Roman" w:hAnsi="Times New Roman" w:cs="Times New Roman"/>
          <w:sz w:val="28"/>
          <w:szCs w:val="28"/>
        </w:rPr>
        <w:t>-</w:t>
      </w:r>
      <w:r w:rsidRPr="001D5D68">
        <w:rPr>
          <w:rFonts w:ascii="Times New Roman" w:hAnsi="Times New Roman" w:cs="Times New Roman"/>
          <w:sz w:val="28"/>
          <w:szCs w:val="28"/>
        </w:rPr>
        <w:t xml:space="preserve">VI главы </w:t>
      </w:r>
      <w:r w:rsidR="001D5D68">
        <w:rPr>
          <w:rFonts w:ascii="Times New Roman" w:hAnsi="Times New Roman" w:cs="Times New Roman"/>
          <w:sz w:val="28"/>
          <w:szCs w:val="28"/>
        </w:rPr>
        <w:t>-</w:t>
      </w:r>
      <w:r w:rsidRPr="001D5D68">
        <w:rPr>
          <w:rFonts w:ascii="Times New Roman" w:hAnsi="Times New Roman" w:cs="Times New Roman"/>
          <w:sz w:val="28"/>
          <w:szCs w:val="28"/>
        </w:rPr>
        <w:t xml:space="preserve"> профессором В. А. </w:t>
      </w:r>
      <w:proofErr w:type="spellStart"/>
      <w:r w:rsidRPr="001D5D68">
        <w:rPr>
          <w:rFonts w:ascii="Times New Roman" w:hAnsi="Times New Roman" w:cs="Times New Roman"/>
          <w:sz w:val="28"/>
          <w:szCs w:val="28"/>
        </w:rPr>
        <w:t>Болотовым</w:t>
      </w:r>
      <w:proofErr w:type="spellEnd"/>
      <w:r w:rsidRPr="001D5D68">
        <w:rPr>
          <w:rFonts w:ascii="Times New Roman" w:hAnsi="Times New Roman" w:cs="Times New Roman"/>
          <w:sz w:val="28"/>
          <w:szCs w:val="28"/>
        </w:rPr>
        <w:t xml:space="preserve">, VII глава </w:t>
      </w:r>
      <w:r w:rsidR="001D5D68">
        <w:rPr>
          <w:rFonts w:ascii="Times New Roman" w:hAnsi="Times New Roman" w:cs="Times New Roman"/>
          <w:sz w:val="28"/>
          <w:szCs w:val="28"/>
        </w:rPr>
        <w:t>-</w:t>
      </w:r>
      <w:r w:rsidRPr="001D5D68">
        <w:rPr>
          <w:rFonts w:ascii="Times New Roman" w:hAnsi="Times New Roman" w:cs="Times New Roman"/>
          <w:sz w:val="28"/>
          <w:szCs w:val="28"/>
        </w:rPr>
        <w:t xml:space="preserve"> доцентом Е. И. Демешиной, VIII глава </w:t>
      </w:r>
      <w:r w:rsidR="001D5D68">
        <w:rPr>
          <w:rFonts w:ascii="Times New Roman" w:hAnsi="Times New Roman" w:cs="Times New Roman"/>
          <w:sz w:val="28"/>
          <w:szCs w:val="28"/>
        </w:rPr>
        <w:t>-</w:t>
      </w:r>
      <w:r w:rsidRPr="001D5D68">
        <w:rPr>
          <w:rFonts w:ascii="Times New Roman" w:hAnsi="Times New Roman" w:cs="Times New Roman"/>
          <w:sz w:val="28"/>
          <w:szCs w:val="28"/>
        </w:rPr>
        <w:t xml:space="preserve"> профессором К. А. Хмелевским, I</w:t>
      </w:r>
      <w:r w:rsidR="001D5D68">
        <w:rPr>
          <w:rFonts w:ascii="Times New Roman" w:hAnsi="Times New Roman" w:cs="Times New Roman"/>
          <w:sz w:val="28"/>
          <w:szCs w:val="28"/>
        </w:rPr>
        <w:t xml:space="preserve">X глава - доцентом И. С. </w:t>
      </w:r>
      <w:proofErr w:type="spellStart"/>
      <w:r w:rsidR="001D5D68">
        <w:rPr>
          <w:rFonts w:ascii="Times New Roman" w:hAnsi="Times New Roman" w:cs="Times New Roman"/>
          <w:sz w:val="28"/>
          <w:szCs w:val="28"/>
        </w:rPr>
        <w:t>Маркусенко</w:t>
      </w:r>
      <w:proofErr w:type="spellEnd"/>
      <w:r w:rsidR="001D5D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29BF" w:rsidRDefault="00DC5122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D68">
        <w:rPr>
          <w:rFonts w:ascii="Times New Roman" w:hAnsi="Times New Roman" w:cs="Times New Roman"/>
          <w:sz w:val="28"/>
          <w:szCs w:val="28"/>
        </w:rPr>
        <w:t xml:space="preserve">В книге использованы фотографии экспонатов Новочеркасского музея истории донского казачества </w:t>
      </w:r>
      <w:r w:rsidR="001D5D68">
        <w:rPr>
          <w:rFonts w:ascii="Times New Roman" w:hAnsi="Times New Roman" w:cs="Times New Roman"/>
          <w:sz w:val="28"/>
          <w:szCs w:val="28"/>
        </w:rPr>
        <w:t>и</w:t>
      </w:r>
      <w:r w:rsidRPr="001D5D68">
        <w:rPr>
          <w:rFonts w:ascii="Times New Roman" w:hAnsi="Times New Roman" w:cs="Times New Roman"/>
          <w:sz w:val="28"/>
          <w:szCs w:val="28"/>
        </w:rPr>
        <w:t xml:space="preserve"> Ростовского областного музея краеведения. Книга предназначена для широкого круга читателей, интересующихся историей Дона, преподавателей, студентов, старших школьников, краеведов.</w:t>
      </w:r>
    </w:p>
    <w:p w:rsidR="001D5D68" w:rsidRPr="00D85656" w:rsidRDefault="001D5D68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5D68">
        <w:rPr>
          <w:rFonts w:ascii="Times New Roman" w:hAnsi="Times New Roman" w:cs="Times New Roman"/>
          <w:b/>
          <w:sz w:val="28"/>
          <w:szCs w:val="28"/>
        </w:rPr>
        <w:t>Шамбаров</w:t>
      </w:r>
      <w:proofErr w:type="spellEnd"/>
      <w:r w:rsidRPr="001D5D68">
        <w:rPr>
          <w:rFonts w:ascii="Times New Roman" w:hAnsi="Times New Roman" w:cs="Times New Roman"/>
          <w:b/>
          <w:sz w:val="28"/>
          <w:szCs w:val="28"/>
        </w:rPr>
        <w:t>, В.Е. Казачество. История вольной Руси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В.Е.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Шамбаров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Алгоритм;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2007. – 688с. – (Тихий Дон)</w:t>
      </w:r>
    </w:p>
    <w:p w:rsidR="00F43224" w:rsidRPr="00F43224" w:rsidRDefault="00F43224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224">
        <w:rPr>
          <w:rFonts w:ascii="Times New Roman" w:hAnsi="Times New Roman" w:cs="Times New Roman"/>
          <w:sz w:val="28"/>
          <w:szCs w:val="28"/>
        </w:rPr>
        <w:t xml:space="preserve">В своей новой книге известный писатель-историк Валерий </w:t>
      </w:r>
      <w:proofErr w:type="spellStart"/>
      <w:r w:rsidRPr="00F43224">
        <w:rPr>
          <w:rFonts w:ascii="Times New Roman" w:hAnsi="Times New Roman" w:cs="Times New Roman"/>
          <w:sz w:val="28"/>
          <w:szCs w:val="28"/>
        </w:rPr>
        <w:t>Шамбаров</w:t>
      </w:r>
      <w:proofErr w:type="spellEnd"/>
      <w:r w:rsidRPr="00F43224">
        <w:rPr>
          <w:rFonts w:ascii="Times New Roman" w:hAnsi="Times New Roman" w:cs="Times New Roman"/>
          <w:sz w:val="28"/>
          <w:szCs w:val="28"/>
        </w:rPr>
        <w:t xml:space="preserve"> представляет читателю полную историю всех казачьих войск России от их зарождения до нынешних дней. Книга рассказывает о зарождении казачества, о казачьих традициях, о верном служении Отчизне, о страшных временах казачьего геноцида при советской власти. После десятилетий коммунистической клеветы автор возрождает правду о славном и великом казачьем народе. Эта уникальная книга будет интересна всем неравнодушным к истории России.</w:t>
      </w:r>
    </w:p>
    <w:p w:rsidR="001D5D68" w:rsidRPr="00F43224" w:rsidRDefault="001D5D68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D68">
        <w:rPr>
          <w:rFonts w:ascii="Times New Roman" w:hAnsi="Times New Roman" w:cs="Times New Roman"/>
          <w:b/>
          <w:sz w:val="28"/>
          <w:szCs w:val="28"/>
        </w:rPr>
        <w:t>Шумов, В.В. История казачества в вопросах и ответах (досоветский период)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5B"/>
      </w:r>
      <w:r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sym w:font="Symbol" w:char="F05D"/>
      </w:r>
      <w:r>
        <w:rPr>
          <w:rFonts w:ascii="Times New Roman" w:hAnsi="Times New Roman" w:cs="Times New Roman"/>
          <w:sz w:val="28"/>
          <w:szCs w:val="28"/>
        </w:rPr>
        <w:t xml:space="preserve"> / В.В. Шумов. – Издание 2-е, дополненное. – Ростов н/Д.: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>, 2004. – 240с.</w:t>
      </w:r>
    </w:p>
    <w:p w:rsidR="00F43224" w:rsidRDefault="00F43224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224">
        <w:rPr>
          <w:rFonts w:ascii="Times New Roman" w:hAnsi="Times New Roman" w:cs="Times New Roman"/>
          <w:sz w:val="28"/>
          <w:szCs w:val="28"/>
        </w:rPr>
        <w:t>Читатель найдёт ответы на вопросы о происхождении казачества, о появлении казачьих общин и Войск, об устройстве общин, о казачьем быте, хозяйственной деятельности казаков.</w:t>
      </w:r>
    </w:p>
    <w:p w:rsidR="00B9516D" w:rsidRPr="00B9516D" w:rsidRDefault="00B9516D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0646E" w:rsidRPr="00B9516D" w:rsidRDefault="0010646E" w:rsidP="0010646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9516D">
        <w:rPr>
          <w:rFonts w:ascii="Times New Roman" w:hAnsi="Times New Roman" w:cs="Times New Roman"/>
          <w:b/>
          <w:i/>
          <w:sz w:val="28"/>
          <w:szCs w:val="28"/>
        </w:rPr>
        <w:t>Природа Донского края</w:t>
      </w:r>
    </w:p>
    <w:p w:rsidR="00B9516D" w:rsidRPr="00B9516D" w:rsidRDefault="00B9516D" w:rsidP="0010646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0646E">
        <w:rPr>
          <w:rFonts w:ascii="Times New Roman" w:hAnsi="Times New Roman" w:cs="Times New Roman"/>
          <w:b/>
          <w:sz w:val="28"/>
          <w:szCs w:val="28"/>
        </w:rPr>
        <w:t>Белик</w:t>
      </w:r>
      <w:proofErr w:type="spellEnd"/>
      <w:r w:rsidRPr="0010646E">
        <w:rPr>
          <w:rFonts w:ascii="Times New Roman" w:hAnsi="Times New Roman" w:cs="Times New Roman"/>
          <w:b/>
          <w:sz w:val="28"/>
          <w:szCs w:val="28"/>
        </w:rPr>
        <w:t xml:space="preserve"> В.П. Имя из «Красной книги»</w:t>
      </w:r>
      <w:r w:rsidR="00B951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646E">
        <w:rPr>
          <w:rFonts w:ascii="Times New Roman" w:hAnsi="Times New Roman" w:cs="Times New Roman"/>
          <w:b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10646E">
        <w:rPr>
          <w:rFonts w:ascii="Times New Roman" w:hAnsi="Times New Roman" w:cs="Times New Roman"/>
          <w:sz w:val="28"/>
          <w:szCs w:val="28"/>
        </w:rPr>
        <w:t xml:space="preserve">]: Наземные позвоночные животные </w:t>
      </w:r>
      <w:proofErr w:type="gramStart"/>
      <w:r w:rsidRPr="0010646E">
        <w:rPr>
          <w:rFonts w:ascii="Times New Roman" w:hAnsi="Times New Roman" w:cs="Times New Roman"/>
          <w:sz w:val="28"/>
          <w:szCs w:val="28"/>
        </w:rPr>
        <w:t>степного</w:t>
      </w:r>
      <w:proofErr w:type="gramEnd"/>
      <w:r w:rsidRPr="001064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646E">
        <w:rPr>
          <w:rFonts w:ascii="Times New Roman" w:hAnsi="Times New Roman" w:cs="Times New Roman"/>
          <w:sz w:val="28"/>
          <w:szCs w:val="28"/>
        </w:rPr>
        <w:t>ПриДонья</w:t>
      </w:r>
      <w:proofErr w:type="spellEnd"/>
      <w:r w:rsidRPr="0010646E">
        <w:rPr>
          <w:rFonts w:ascii="Times New Roman" w:hAnsi="Times New Roman" w:cs="Times New Roman"/>
          <w:sz w:val="28"/>
          <w:szCs w:val="28"/>
        </w:rPr>
        <w:t>, нуждающиеся в особой охране. – Ростов н</w:t>
      </w:r>
      <w:proofErr w:type="gramStart"/>
      <w:r w:rsidRPr="0010646E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10646E">
        <w:rPr>
          <w:rFonts w:ascii="Times New Roman" w:hAnsi="Times New Roman" w:cs="Times New Roman"/>
          <w:sz w:val="28"/>
          <w:szCs w:val="28"/>
        </w:rPr>
        <w:t xml:space="preserve">: Донской издательский дом, 2003. – 420 с. </w:t>
      </w:r>
    </w:p>
    <w:p w:rsidR="0010646E" w:rsidRP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46E">
        <w:rPr>
          <w:rFonts w:ascii="Times New Roman" w:hAnsi="Times New Roman" w:cs="Times New Roman"/>
          <w:sz w:val="28"/>
          <w:szCs w:val="28"/>
        </w:rPr>
        <w:lastRenderedPageBreak/>
        <w:t>Автор рассказывает о любопытных встречах с редкими животными, об их интересных повадках, о происхождении их названий. Книга рассчитана на всех тех, кто еще не утратил интереса к жизни и к окружающей красоте.</w:t>
      </w:r>
    </w:p>
    <w:p w:rsid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46E">
        <w:rPr>
          <w:rFonts w:ascii="Times New Roman" w:hAnsi="Times New Roman" w:cs="Times New Roman"/>
          <w:b/>
          <w:sz w:val="28"/>
          <w:szCs w:val="28"/>
        </w:rPr>
        <w:t>Буркина Т.М. Растительный мир донского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46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10646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0646E">
        <w:rPr>
          <w:rFonts w:ascii="Times New Roman" w:hAnsi="Times New Roman" w:cs="Times New Roman"/>
          <w:sz w:val="28"/>
          <w:szCs w:val="28"/>
        </w:rPr>
        <w:t xml:space="preserve"> Ботанические экскурсии</w:t>
      </w:r>
      <w:r>
        <w:rPr>
          <w:rFonts w:ascii="Times New Roman" w:hAnsi="Times New Roman" w:cs="Times New Roman"/>
          <w:sz w:val="28"/>
          <w:szCs w:val="28"/>
        </w:rPr>
        <w:t xml:space="preserve"> / Т.М. Буркина. – Ростов н/Д</w:t>
      </w:r>
      <w:r w:rsidR="00617E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: Терра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10646E">
        <w:rPr>
          <w:rFonts w:ascii="Times New Roman" w:hAnsi="Times New Roman" w:cs="Times New Roman"/>
          <w:sz w:val="28"/>
          <w:szCs w:val="28"/>
        </w:rPr>
        <w:t xml:space="preserve">, 2008. – 160с. </w:t>
      </w:r>
    </w:p>
    <w:p w:rsid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46E">
        <w:rPr>
          <w:rFonts w:ascii="Times New Roman" w:hAnsi="Times New Roman" w:cs="Times New Roman"/>
          <w:sz w:val="28"/>
          <w:szCs w:val="28"/>
        </w:rPr>
        <w:t>Книга содержит обширный материал по содержанию и методике проведения ботанических экскурсий, посвященных изучению степной, луговой, лесной, водной, болотной и сорной растительности.</w:t>
      </w:r>
    </w:p>
    <w:p w:rsid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46E">
        <w:rPr>
          <w:rFonts w:ascii="Times New Roman" w:hAnsi="Times New Roman" w:cs="Times New Roman"/>
          <w:b/>
          <w:sz w:val="28"/>
          <w:szCs w:val="28"/>
        </w:rPr>
        <w:t>Памятники донской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46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10646E">
        <w:rPr>
          <w:rFonts w:ascii="Times New Roman" w:hAnsi="Times New Roman" w:cs="Times New Roman"/>
          <w:sz w:val="28"/>
          <w:szCs w:val="28"/>
        </w:rPr>
        <w:t>]: Местонахождение, характеристика и режимы охраны. – Ростов н/Д</w:t>
      </w:r>
      <w:r w:rsidR="00617EC2">
        <w:rPr>
          <w:rFonts w:ascii="Times New Roman" w:hAnsi="Times New Roman" w:cs="Times New Roman"/>
          <w:sz w:val="28"/>
          <w:szCs w:val="28"/>
        </w:rPr>
        <w:t>.: Кн. Изд-во, 1982. – 128</w:t>
      </w:r>
      <w:r w:rsidRPr="0010646E">
        <w:rPr>
          <w:rFonts w:ascii="Times New Roman" w:hAnsi="Times New Roman" w:cs="Times New Roman"/>
          <w:sz w:val="28"/>
          <w:szCs w:val="28"/>
        </w:rPr>
        <w:t>с.- (</w:t>
      </w:r>
      <w:proofErr w:type="gramStart"/>
      <w:r w:rsidRPr="0010646E">
        <w:rPr>
          <w:rFonts w:ascii="Times New Roman" w:hAnsi="Times New Roman" w:cs="Times New Roman"/>
          <w:sz w:val="28"/>
          <w:szCs w:val="28"/>
        </w:rPr>
        <w:t>Потомкам-цветущую</w:t>
      </w:r>
      <w:proofErr w:type="gramEnd"/>
      <w:r w:rsidRPr="0010646E">
        <w:rPr>
          <w:rFonts w:ascii="Times New Roman" w:hAnsi="Times New Roman" w:cs="Times New Roman"/>
          <w:sz w:val="28"/>
          <w:szCs w:val="28"/>
        </w:rPr>
        <w:t xml:space="preserve"> землю). </w:t>
      </w:r>
    </w:p>
    <w:p w:rsidR="0010646E" w:rsidRP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46E">
        <w:rPr>
          <w:rFonts w:ascii="Times New Roman" w:hAnsi="Times New Roman" w:cs="Times New Roman"/>
          <w:sz w:val="28"/>
          <w:szCs w:val="28"/>
        </w:rPr>
        <w:t>Авторы книги – ученые, специалисты, работники Ростовского областного совета Всероссийского общества охраны природы – дают описание сохранившихся уникальных природных объектов Ростовской области, официально объявленных памятниками природы, рассказывают о мерах по охране и восстановлению, дают соответствующие рекомендации.</w:t>
      </w:r>
    </w:p>
    <w:p w:rsid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46E">
        <w:rPr>
          <w:rFonts w:ascii="Times New Roman" w:hAnsi="Times New Roman" w:cs="Times New Roman"/>
          <w:b/>
          <w:sz w:val="28"/>
          <w:szCs w:val="28"/>
        </w:rPr>
        <w:t>Степаненко Л.Г. Елань и её тайны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46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10646E">
        <w:rPr>
          <w:rFonts w:ascii="Times New Roman" w:hAnsi="Times New Roman" w:cs="Times New Roman"/>
          <w:sz w:val="28"/>
          <w:szCs w:val="28"/>
        </w:rPr>
        <w:t>]: Заповедные места До</w:t>
      </w:r>
      <w:r>
        <w:rPr>
          <w:rFonts w:ascii="Times New Roman" w:hAnsi="Times New Roman" w:cs="Times New Roman"/>
          <w:sz w:val="28"/>
          <w:szCs w:val="28"/>
        </w:rPr>
        <w:t>нского края. – Ростов н/</w:t>
      </w:r>
      <w:r w:rsidR="00617EC2">
        <w:rPr>
          <w:rFonts w:ascii="Times New Roman" w:hAnsi="Times New Roman" w:cs="Times New Roman"/>
          <w:sz w:val="28"/>
          <w:szCs w:val="28"/>
        </w:rPr>
        <w:t>Д.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Багир</w:t>
      </w:r>
      <w:proofErr w:type="spellEnd"/>
      <w:r>
        <w:rPr>
          <w:rFonts w:ascii="Times New Roman" w:hAnsi="Times New Roman" w:cs="Times New Roman"/>
          <w:sz w:val="28"/>
          <w:szCs w:val="28"/>
        </w:rPr>
        <w:t>, 2009. – 88</w:t>
      </w:r>
      <w:r w:rsidRPr="0010646E">
        <w:rPr>
          <w:rFonts w:ascii="Times New Roman" w:hAnsi="Times New Roman" w:cs="Times New Roman"/>
          <w:sz w:val="28"/>
          <w:szCs w:val="28"/>
        </w:rPr>
        <w:t>с.</w:t>
      </w:r>
    </w:p>
    <w:p w:rsidR="0010646E" w:rsidRP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46E">
        <w:rPr>
          <w:rFonts w:ascii="Times New Roman" w:hAnsi="Times New Roman" w:cs="Times New Roman"/>
          <w:sz w:val="28"/>
          <w:szCs w:val="28"/>
        </w:rPr>
        <w:t xml:space="preserve"> Степь, о которой, кажется, известно все, и которую видел не раз, вдруг откроется тайной заповедной, ранее не виденной. И именно туда, в одно из заповедных мест донского края, украсивших собой северные просторы Ростовской области, где донская природа Еланью зовется, Приглашает Вас эта книга.</w:t>
      </w:r>
    </w:p>
    <w:p w:rsidR="0010646E" w:rsidRDefault="0010646E" w:rsidP="0010646E">
      <w:pPr>
        <w:pStyle w:val="ac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10646E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>Экологический вестник Дона «О состоянии окружающей среды и природных ресурсов Ростовской области в 2011 году</w:t>
      </w:r>
      <w:r w:rsidRPr="0010646E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10646E">
        <w:rPr>
          <w:rFonts w:ascii="Times New Roman" w:hAnsi="Times New Roman" w:cs="Times New Roman"/>
          <w:sz w:val="28"/>
          <w:szCs w:val="28"/>
        </w:rPr>
        <w:t>[Текст]</w:t>
      </w:r>
      <w:r w:rsidRPr="0010646E">
        <w:rPr>
          <w:rFonts w:ascii="Times New Roman" w:eastAsia="Arial Unicode MS" w:hAnsi="Times New Roman" w:cs="Times New Roman"/>
          <w:color w:val="000000"/>
          <w:sz w:val="28"/>
          <w:szCs w:val="28"/>
        </w:rPr>
        <w:t>. – Ростов – н/Д.: Администрация Ростовской области, 2012.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10646E">
        <w:rPr>
          <w:rFonts w:ascii="Times New Roman" w:eastAsia="Arial Unicode MS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10646E">
        <w:rPr>
          <w:rFonts w:ascii="Times New Roman" w:eastAsia="Arial Unicode MS" w:hAnsi="Times New Roman" w:cs="Times New Roman"/>
          <w:color w:val="000000"/>
          <w:sz w:val="28"/>
          <w:szCs w:val="28"/>
        </w:rPr>
        <w:t>357с.</w:t>
      </w:r>
    </w:p>
    <w:p w:rsidR="0010646E" w:rsidRPr="0010646E" w:rsidRDefault="0010646E" w:rsidP="0010646E">
      <w:pPr>
        <w:pStyle w:val="ac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10646E">
        <w:rPr>
          <w:rFonts w:ascii="Times New Roman" w:hAnsi="Times New Roman" w:cs="Times New Roman"/>
          <w:sz w:val="28"/>
          <w:szCs w:val="28"/>
        </w:rPr>
        <w:t xml:space="preserve">Вестник издан с целью информирования о состоянии окружающей среды и природных ресурсов Ростовской области и направлен на повышение </w:t>
      </w:r>
      <w:r w:rsidRPr="0010646E">
        <w:rPr>
          <w:rFonts w:ascii="Times New Roman" w:hAnsi="Times New Roman" w:cs="Times New Roman"/>
          <w:sz w:val="28"/>
          <w:szCs w:val="28"/>
        </w:rPr>
        <w:lastRenderedPageBreak/>
        <w:t>экологической культуры граждан. Вестник содержит подробную информацию о состоянии окружающей среды в Ростовской области и ее динамике в каждом году.</w:t>
      </w:r>
    </w:p>
    <w:p w:rsidR="0010646E" w:rsidRPr="0010646E" w:rsidRDefault="0010646E" w:rsidP="0010646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5040" w:rsidRPr="00F43224" w:rsidRDefault="008D5040" w:rsidP="001D5D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D5040" w:rsidRPr="00F43224" w:rsidSect="000214E3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CC0" w:rsidRDefault="004E4CC0" w:rsidP="000214E3">
      <w:pPr>
        <w:spacing w:after="0" w:line="240" w:lineRule="auto"/>
      </w:pPr>
      <w:r>
        <w:separator/>
      </w:r>
    </w:p>
  </w:endnote>
  <w:endnote w:type="continuationSeparator" w:id="0">
    <w:p w:rsidR="004E4CC0" w:rsidRDefault="004E4CC0" w:rsidP="0002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9444282"/>
    </w:sdtPr>
    <w:sdtEndPr/>
    <w:sdtContent>
      <w:p w:rsidR="000214E3" w:rsidRDefault="00D37085">
        <w:pPr>
          <w:pStyle w:val="aa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3313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0214E3" w:rsidRDefault="00D37085">
        <w:pPr>
          <w:pStyle w:val="aa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214E3" w:rsidRDefault="000214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CC0" w:rsidRDefault="004E4CC0" w:rsidP="000214E3">
      <w:pPr>
        <w:spacing w:after="0" w:line="240" w:lineRule="auto"/>
      </w:pPr>
      <w:r>
        <w:separator/>
      </w:r>
    </w:p>
  </w:footnote>
  <w:footnote w:type="continuationSeparator" w:id="0">
    <w:p w:rsidR="004E4CC0" w:rsidRDefault="004E4CC0" w:rsidP="00021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87C83"/>
    <w:multiLevelType w:val="hybridMultilevel"/>
    <w:tmpl w:val="FD6A5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4234DE"/>
    <w:multiLevelType w:val="hybridMultilevel"/>
    <w:tmpl w:val="977AB0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>
      <o:colormenu v:ext="edit" fillcolor="none"/>
    </o:shapedefaults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3775"/>
    <w:rsid w:val="00004D6B"/>
    <w:rsid w:val="000214E3"/>
    <w:rsid w:val="00023A83"/>
    <w:rsid w:val="00044B9B"/>
    <w:rsid w:val="000840A0"/>
    <w:rsid w:val="000B0874"/>
    <w:rsid w:val="000B2267"/>
    <w:rsid w:val="000C1CA8"/>
    <w:rsid w:val="000F3E9E"/>
    <w:rsid w:val="0010646E"/>
    <w:rsid w:val="00152E9B"/>
    <w:rsid w:val="00176332"/>
    <w:rsid w:val="0019095D"/>
    <w:rsid w:val="001A1EB9"/>
    <w:rsid w:val="001A2FE0"/>
    <w:rsid w:val="001D5D68"/>
    <w:rsid w:val="00221B92"/>
    <w:rsid w:val="0023404E"/>
    <w:rsid w:val="00246E73"/>
    <w:rsid w:val="00251600"/>
    <w:rsid w:val="002A6ECE"/>
    <w:rsid w:val="002C326C"/>
    <w:rsid w:val="002C699F"/>
    <w:rsid w:val="002D135F"/>
    <w:rsid w:val="002E58BE"/>
    <w:rsid w:val="002F1CE7"/>
    <w:rsid w:val="002F2155"/>
    <w:rsid w:val="00352653"/>
    <w:rsid w:val="00412631"/>
    <w:rsid w:val="004229BF"/>
    <w:rsid w:val="00466C82"/>
    <w:rsid w:val="00474D0F"/>
    <w:rsid w:val="004E4CC0"/>
    <w:rsid w:val="0055051F"/>
    <w:rsid w:val="00564A4E"/>
    <w:rsid w:val="0057066F"/>
    <w:rsid w:val="00576795"/>
    <w:rsid w:val="00593466"/>
    <w:rsid w:val="005B0071"/>
    <w:rsid w:val="005C281E"/>
    <w:rsid w:val="00613473"/>
    <w:rsid w:val="0061591F"/>
    <w:rsid w:val="00617EC2"/>
    <w:rsid w:val="00656A62"/>
    <w:rsid w:val="00657D77"/>
    <w:rsid w:val="00662D95"/>
    <w:rsid w:val="00665C71"/>
    <w:rsid w:val="006C54DD"/>
    <w:rsid w:val="00705698"/>
    <w:rsid w:val="00713775"/>
    <w:rsid w:val="007E32B9"/>
    <w:rsid w:val="008033C3"/>
    <w:rsid w:val="008459BB"/>
    <w:rsid w:val="00862811"/>
    <w:rsid w:val="00864D58"/>
    <w:rsid w:val="00871059"/>
    <w:rsid w:val="00892F2F"/>
    <w:rsid w:val="008A67CE"/>
    <w:rsid w:val="008B5797"/>
    <w:rsid w:val="008D5040"/>
    <w:rsid w:val="009145CA"/>
    <w:rsid w:val="00963198"/>
    <w:rsid w:val="009820CC"/>
    <w:rsid w:val="009B027C"/>
    <w:rsid w:val="009C4EE4"/>
    <w:rsid w:val="00A26D62"/>
    <w:rsid w:val="00AE19B6"/>
    <w:rsid w:val="00B01BC3"/>
    <w:rsid w:val="00B1027B"/>
    <w:rsid w:val="00B45D5C"/>
    <w:rsid w:val="00B52BAE"/>
    <w:rsid w:val="00B6298C"/>
    <w:rsid w:val="00B9516D"/>
    <w:rsid w:val="00BB7146"/>
    <w:rsid w:val="00C431D4"/>
    <w:rsid w:val="00CC4ECF"/>
    <w:rsid w:val="00D37085"/>
    <w:rsid w:val="00D85656"/>
    <w:rsid w:val="00DA71C6"/>
    <w:rsid w:val="00DC5122"/>
    <w:rsid w:val="00DC7C16"/>
    <w:rsid w:val="00DF63AE"/>
    <w:rsid w:val="00E938F1"/>
    <w:rsid w:val="00E96221"/>
    <w:rsid w:val="00F12BDC"/>
    <w:rsid w:val="00F40B37"/>
    <w:rsid w:val="00F43224"/>
    <w:rsid w:val="00F9707B"/>
    <w:rsid w:val="00FA0AB5"/>
    <w:rsid w:val="00FC07F6"/>
    <w:rsid w:val="00FC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2F2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D0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8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459BB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021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214E3"/>
  </w:style>
  <w:style w:type="paragraph" w:styleId="aa">
    <w:name w:val="footer"/>
    <w:basedOn w:val="a"/>
    <w:link w:val="ab"/>
    <w:uiPriority w:val="99"/>
    <w:unhideWhenUsed/>
    <w:rsid w:val="00021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214E3"/>
  </w:style>
  <w:style w:type="paragraph" w:styleId="ac">
    <w:name w:val="List Paragraph"/>
    <w:basedOn w:val="a"/>
    <w:uiPriority w:val="34"/>
    <w:qFormat/>
    <w:rsid w:val="000214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42F9D4-D246-4F6C-933D-CA1B38309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1249</TotalTime>
  <Pages>18</Pages>
  <Words>3784</Words>
  <Characters>21574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RePack by Diakov</cp:lastModifiedBy>
  <cp:revision>29</cp:revision>
  <dcterms:created xsi:type="dcterms:W3CDTF">2019-08-21T14:01:00Z</dcterms:created>
  <dcterms:modified xsi:type="dcterms:W3CDTF">2019-12-08T18:43:00Z</dcterms:modified>
</cp:coreProperties>
</file>